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14841" w14:textId="268BBB99" w:rsidR="00221D80" w:rsidRPr="007A00E7" w:rsidRDefault="00221D80" w:rsidP="00221D80">
      <w:pPr>
        <w:jc w:val="center"/>
        <w:rPr>
          <w:rFonts w:ascii="Century Gothic" w:hAnsi="Century Gothic"/>
          <w:b/>
          <w:bCs/>
        </w:rPr>
      </w:pPr>
      <w:r w:rsidRPr="007A00E7">
        <w:rPr>
          <w:rFonts w:ascii="Century Gothic" w:hAnsi="Century Gothic"/>
          <w:b/>
          <w:bCs/>
        </w:rPr>
        <w:t>Secretary Speaker Series</w:t>
      </w:r>
      <w:r w:rsidR="00536171">
        <w:rPr>
          <w:rFonts w:ascii="Century Gothic" w:hAnsi="Century Gothic"/>
          <w:b/>
          <w:bCs/>
        </w:rPr>
        <w:t xml:space="preserve">: </w:t>
      </w:r>
    </w:p>
    <w:p w14:paraId="623DA48D" w14:textId="77777777" w:rsidR="00221D80" w:rsidRPr="007A00E7" w:rsidRDefault="00221D80" w:rsidP="00221D80">
      <w:pPr>
        <w:jc w:val="center"/>
        <w:rPr>
          <w:rFonts w:ascii="Century Gothic" w:hAnsi="Century Gothic"/>
          <w:b/>
          <w:bCs/>
        </w:rPr>
      </w:pPr>
      <w:r w:rsidRPr="007A00E7">
        <w:rPr>
          <w:rFonts w:ascii="Century Gothic" w:hAnsi="Century Gothic"/>
          <w:b/>
          <w:bCs/>
        </w:rPr>
        <w:t>Where the Rivers Meet</w:t>
      </w:r>
    </w:p>
    <w:p w14:paraId="71DEA53D" w14:textId="77777777" w:rsidR="00221D80" w:rsidRPr="007A00E7" w:rsidRDefault="00221D80" w:rsidP="00221D80">
      <w:pPr>
        <w:jc w:val="center"/>
        <w:rPr>
          <w:rFonts w:ascii="Century Gothic" w:hAnsi="Century Gothic"/>
          <w:b/>
          <w:bCs/>
        </w:rPr>
      </w:pPr>
      <w:r w:rsidRPr="007A00E7">
        <w:rPr>
          <w:rFonts w:ascii="Century Gothic" w:hAnsi="Century Gothic"/>
          <w:b/>
          <w:bCs/>
        </w:rPr>
        <w:t>Panelist Links</w:t>
      </w:r>
    </w:p>
    <w:p w14:paraId="0C0CD064" w14:textId="3F5ACE14" w:rsidR="00221D80" w:rsidRPr="007A00E7" w:rsidRDefault="00221D80" w:rsidP="007A00E7">
      <w:pPr>
        <w:jc w:val="center"/>
        <w:rPr>
          <w:rFonts w:ascii="Century Gothic" w:hAnsi="Century Gothic"/>
          <w:b/>
          <w:bCs/>
        </w:rPr>
      </w:pPr>
      <w:r w:rsidRPr="007A00E7">
        <w:rPr>
          <w:rFonts w:ascii="Century Gothic" w:hAnsi="Century Gothic"/>
          <w:b/>
          <w:bCs/>
        </w:rPr>
        <w:t>October 31, 2023</w:t>
      </w:r>
    </w:p>
    <w:p w14:paraId="2CA28A33" w14:textId="77777777" w:rsidR="00221D80" w:rsidRPr="007A00E7" w:rsidRDefault="00221D80" w:rsidP="009F1F2E">
      <w:pPr>
        <w:rPr>
          <w:rFonts w:ascii="Century Gothic" w:eastAsia="Times New Roman" w:hAnsi="Century Gothic"/>
          <w:sz w:val="24"/>
          <w:szCs w:val="24"/>
        </w:rPr>
      </w:pPr>
    </w:p>
    <w:p w14:paraId="2DA34569" w14:textId="77777777" w:rsidR="00C407E7" w:rsidRDefault="00C407E7" w:rsidP="0092712D">
      <w:pPr>
        <w:rPr>
          <w:rFonts w:ascii="Century Gothic" w:eastAsia="Times New Roman" w:hAnsi="Century Gothic"/>
          <w:sz w:val="24"/>
          <w:szCs w:val="24"/>
        </w:rPr>
      </w:pPr>
    </w:p>
    <w:p w14:paraId="1B85A1F1" w14:textId="77777777" w:rsidR="00441191" w:rsidRPr="00C516AA" w:rsidRDefault="009014D0" w:rsidP="00441191">
      <w:pPr>
        <w:rPr>
          <w:rFonts w:ascii="Century Gothic" w:eastAsia="Times New Roman" w:hAnsi="Century Gothic"/>
          <w:b/>
          <w:bCs/>
          <w:sz w:val="24"/>
          <w:szCs w:val="24"/>
        </w:rPr>
      </w:pPr>
      <w:r w:rsidRPr="00C516AA">
        <w:rPr>
          <w:rFonts w:ascii="Century Gothic" w:eastAsia="Times New Roman" w:hAnsi="Century Gothic"/>
          <w:b/>
          <w:bCs/>
          <w:sz w:val="24"/>
          <w:szCs w:val="24"/>
        </w:rPr>
        <w:t>Secretary Speaker Series:</w:t>
      </w:r>
      <w:r w:rsidR="00441191">
        <w:rPr>
          <w:rFonts w:ascii="Century Gothic" w:eastAsia="Times New Roman" w:hAnsi="Century Gothic"/>
          <w:b/>
          <w:bCs/>
          <w:sz w:val="24"/>
          <w:szCs w:val="24"/>
        </w:rPr>
        <w:t xml:space="preserve"> </w:t>
      </w:r>
      <w:hyperlink r:id="rId5" w:history="1">
        <w:r w:rsidR="00441191" w:rsidRPr="00441191">
          <w:rPr>
            <w:rStyle w:val="Hyperlink"/>
            <w:rFonts w:ascii="Century Gothic" w:eastAsia="Times New Roman" w:hAnsi="Century Gothic"/>
            <w:sz w:val="24"/>
            <w:szCs w:val="24"/>
          </w:rPr>
          <w:t>https://resources.ca.gov/About-Us/Secretary-Speaker-Series</w:t>
        </w:r>
      </w:hyperlink>
      <w:r w:rsidR="00441191">
        <w:rPr>
          <w:rFonts w:ascii="Century Gothic" w:eastAsia="Times New Roman" w:hAnsi="Century Gothic"/>
          <w:b/>
          <w:bCs/>
          <w:sz w:val="24"/>
          <w:szCs w:val="24"/>
        </w:rPr>
        <w:t xml:space="preserve"> </w:t>
      </w:r>
    </w:p>
    <w:p w14:paraId="6A4E03AF" w14:textId="77777777" w:rsidR="009014D0" w:rsidRDefault="009014D0" w:rsidP="0092712D">
      <w:pPr>
        <w:rPr>
          <w:rFonts w:ascii="Century Gothic" w:eastAsia="Times New Roman" w:hAnsi="Century Gothic"/>
          <w:sz w:val="24"/>
          <w:szCs w:val="24"/>
        </w:rPr>
      </w:pPr>
    </w:p>
    <w:p w14:paraId="17A83059" w14:textId="144B3DA2" w:rsidR="009014D0" w:rsidRPr="00C516AA" w:rsidRDefault="009014D0" w:rsidP="0092712D">
      <w:pPr>
        <w:rPr>
          <w:rFonts w:ascii="Century Gothic" w:eastAsia="Times New Roman" w:hAnsi="Century Gothic"/>
          <w:b/>
          <w:bCs/>
          <w:sz w:val="24"/>
          <w:szCs w:val="24"/>
        </w:rPr>
      </w:pPr>
      <w:r w:rsidRPr="00C516AA">
        <w:rPr>
          <w:rFonts w:ascii="Century Gothic" w:eastAsia="Times New Roman" w:hAnsi="Century Gothic"/>
          <w:b/>
          <w:bCs/>
          <w:sz w:val="24"/>
          <w:szCs w:val="24"/>
        </w:rPr>
        <w:t>Secretary Wade Crowfoot:</w:t>
      </w:r>
      <w:r w:rsidR="00441191">
        <w:rPr>
          <w:rFonts w:ascii="Century Gothic" w:eastAsia="Times New Roman" w:hAnsi="Century Gothic"/>
          <w:b/>
          <w:bCs/>
          <w:sz w:val="24"/>
          <w:szCs w:val="24"/>
        </w:rPr>
        <w:t xml:space="preserve"> </w:t>
      </w:r>
      <w:hyperlink r:id="rId6" w:history="1">
        <w:r w:rsidR="00CD5159" w:rsidRPr="00CD5159">
          <w:rPr>
            <w:rStyle w:val="Hyperlink"/>
            <w:rFonts w:ascii="Century Gothic" w:eastAsia="Times New Roman" w:hAnsi="Century Gothic"/>
            <w:sz w:val="24"/>
            <w:szCs w:val="24"/>
          </w:rPr>
          <w:t>https://resources.ca.gov/About-Us/Who-We-Are/Secretary-for-Natural-Resources</w:t>
        </w:r>
      </w:hyperlink>
      <w:r w:rsidR="00CD5159">
        <w:rPr>
          <w:rFonts w:ascii="Century Gothic" w:eastAsia="Times New Roman" w:hAnsi="Century Gothic"/>
          <w:b/>
          <w:bCs/>
          <w:sz w:val="24"/>
          <w:szCs w:val="24"/>
        </w:rPr>
        <w:t xml:space="preserve"> </w:t>
      </w:r>
    </w:p>
    <w:p w14:paraId="05AD0639" w14:textId="77777777" w:rsidR="008C3801" w:rsidRDefault="008C3801" w:rsidP="0092712D">
      <w:pPr>
        <w:rPr>
          <w:rFonts w:ascii="Century Gothic" w:eastAsia="Times New Roman" w:hAnsi="Century Gothic"/>
          <w:sz w:val="24"/>
          <w:szCs w:val="24"/>
        </w:rPr>
      </w:pPr>
    </w:p>
    <w:p w14:paraId="44754230" w14:textId="70C92384" w:rsidR="008C3801" w:rsidRPr="003B47AC" w:rsidRDefault="008C3801" w:rsidP="0092712D">
      <w:pPr>
        <w:rPr>
          <w:rFonts w:ascii="Century Gothic" w:eastAsia="Times New Roman" w:hAnsi="Century Gothic"/>
          <w:b/>
          <w:bCs/>
          <w:sz w:val="24"/>
          <w:szCs w:val="24"/>
        </w:rPr>
      </w:pPr>
      <w:r w:rsidRPr="003B47AC">
        <w:rPr>
          <w:rFonts w:ascii="Century Gothic" w:eastAsia="Times New Roman" w:hAnsi="Century Gothic"/>
          <w:b/>
          <w:bCs/>
          <w:sz w:val="24"/>
          <w:szCs w:val="24"/>
        </w:rPr>
        <w:t>Meet The Delta State Agencies:</w:t>
      </w:r>
    </w:p>
    <w:p w14:paraId="79C8BD61" w14:textId="1D6B43D2" w:rsidR="008C3801" w:rsidRDefault="008C3801" w:rsidP="0092712D">
      <w:pPr>
        <w:rPr>
          <w:rFonts w:ascii="Century Gothic" w:eastAsia="Times New Roman" w:hAnsi="Century Gothic"/>
          <w:sz w:val="24"/>
          <w:szCs w:val="24"/>
        </w:rPr>
      </w:pPr>
      <w:hyperlink r:id="rId7" w:history="1">
        <w:r w:rsidRPr="00E9387E">
          <w:rPr>
            <w:rStyle w:val="Hyperlink"/>
            <w:rFonts w:ascii="Century Gothic" w:eastAsia="Times New Roman" w:hAnsi="Century Gothic"/>
            <w:sz w:val="24"/>
            <w:szCs w:val="24"/>
          </w:rPr>
          <w:t>https://deltacouncil.ca.gov/pdf/2023-09-19-meet-the-delta-state-agencies-information-sheet.pdf</w:t>
        </w:r>
      </w:hyperlink>
      <w:r>
        <w:rPr>
          <w:rFonts w:ascii="Century Gothic" w:eastAsia="Times New Roman" w:hAnsi="Century Gothic"/>
          <w:sz w:val="24"/>
          <w:szCs w:val="24"/>
        </w:rPr>
        <w:t xml:space="preserve"> </w:t>
      </w:r>
    </w:p>
    <w:p w14:paraId="57024352" w14:textId="77777777" w:rsidR="003B47AC" w:rsidRPr="00C516AA" w:rsidRDefault="003B47AC" w:rsidP="00751F98">
      <w:pPr>
        <w:rPr>
          <w:rFonts w:ascii="Century Gothic" w:eastAsia="Times New Roman" w:hAnsi="Century Gothic" w:cs="Open Sans"/>
          <w:b/>
          <w:bCs/>
          <w:sz w:val="24"/>
          <w:szCs w:val="24"/>
        </w:rPr>
      </w:pPr>
    </w:p>
    <w:p w14:paraId="2754888F" w14:textId="62941F1C" w:rsidR="003B47AC" w:rsidRPr="00C516AA" w:rsidRDefault="003B47AC" w:rsidP="00751F98">
      <w:pPr>
        <w:rPr>
          <w:rFonts w:ascii="Century Gothic" w:eastAsia="Times New Roman" w:hAnsi="Century Gothic" w:cs="Open Sans"/>
          <w:b/>
          <w:bCs/>
          <w:sz w:val="24"/>
          <w:szCs w:val="24"/>
        </w:rPr>
      </w:pPr>
      <w:r w:rsidRPr="00C516AA">
        <w:rPr>
          <w:rFonts w:ascii="Century Gothic" w:eastAsia="Times New Roman" w:hAnsi="Century Gothic" w:cs="Open Sans"/>
          <w:b/>
          <w:bCs/>
          <w:sz w:val="24"/>
          <w:szCs w:val="24"/>
        </w:rPr>
        <w:t>Jessica Pearson</w:t>
      </w:r>
      <w:r w:rsidR="00C516AA" w:rsidRPr="00C516AA">
        <w:rPr>
          <w:rFonts w:ascii="Century Gothic" w:eastAsia="Times New Roman" w:hAnsi="Century Gothic" w:cs="Open Sans"/>
          <w:b/>
          <w:bCs/>
          <w:sz w:val="24"/>
          <w:szCs w:val="24"/>
        </w:rPr>
        <w:t>,</w:t>
      </w:r>
      <w:r w:rsidR="00373FCE" w:rsidRPr="00373FCE">
        <w:rPr>
          <w:rStyle w:val="normaltextrun"/>
          <w:rFonts w:ascii="Century Gothic" w:hAnsi="Century Gothic" w:cstheme="minorHAnsi"/>
          <w:b/>
          <w:bCs/>
          <w:color w:val="000000"/>
          <w:sz w:val="24"/>
          <w:szCs w:val="24"/>
        </w:rPr>
        <w:t xml:space="preserve"> </w:t>
      </w:r>
      <w:r w:rsidR="00373FCE" w:rsidRPr="00C516AA">
        <w:rPr>
          <w:rStyle w:val="normaltextrun"/>
          <w:rFonts w:ascii="Century Gothic" w:hAnsi="Century Gothic" w:cstheme="minorHAnsi"/>
          <w:b/>
          <w:bCs/>
          <w:color w:val="000000"/>
          <w:sz w:val="24"/>
          <w:szCs w:val="24"/>
        </w:rPr>
        <w:t>Executive Officer</w:t>
      </w:r>
      <w:r w:rsidR="00373FCE">
        <w:rPr>
          <w:rStyle w:val="normaltextrun"/>
          <w:rFonts w:ascii="Century Gothic" w:hAnsi="Century Gothic" w:cstheme="minorHAnsi"/>
          <w:b/>
          <w:bCs/>
          <w:color w:val="000000"/>
          <w:sz w:val="24"/>
          <w:szCs w:val="24"/>
        </w:rPr>
        <w:t>,</w:t>
      </w:r>
      <w:r w:rsidR="00C516AA" w:rsidRPr="00C516AA">
        <w:rPr>
          <w:rFonts w:ascii="Century Gothic" w:eastAsia="Times New Roman" w:hAnsi="Century Gothic" w:cs="Open Sans"/>
          <w:b/>
          <w:bCs/>
          <w:sz w:val="24"/>
          <w:szCs w:val="24"/>
        </w:rPr>
        <w:t xml:space="preserve"> </w:t>
      </w:r>
      <w:r w:rsidR="00C516AA" w:rsidRPr="00C516AA">
        <w:rPr>
          <w:rStyle w:val="normaltextrun"/>
          <w:rFonts w:ascii="Century Gothic" w:hAnsi="Century Gothic" w:cstheme="minorHAnsi"/>
          <w:b/>
          <w:bCs/>
          <w:color w:val="000000"/>
          <w:sz w:val="24"/>
          <w:szCs w:val="24"/>
        </w:rPr>
        <w:t xml:space="preserve">Delta Stewardship Council </w:t>
      </w:r>
    </w:p>
    <w:p w14:paraId="4DAA42F6" w14:textId="654F2FC6" w:rsidR="00284629" w:rsidRDefault="00284629" w:rsidP="00751F98">
      <w:pPr>
        <w:rPr>
          <w:rFonts w:ascii="Century Gothic" w:eastAsia="Times New Roman" w:hAnsi="Century Gothic" w:cs="Open Sans"/>
          <w:sz w:val="24"/>
          <w:szCs w:val="24"/>
        </w:rPr>
      </w:pPr>
      <w:hyperlink r:id="rId8" w:history="1">
        <w:r w:rsidRPr="00C516AA">
          <w:rPr>
            <w:rStyle w:val="Hyperlink"/>
            <w:rFonts w:ascii="Century Gothic" w:eastAsia="Times New Roman" w:hAnsi="Century Gothic" w:cs="Open Sans"/>
            <w:sz w:val="24"/>
            <w:szCs w:val="24"/>
          </w:rPr>
          <w:t>https://deltacouncil.ca.gov/executive-team</w:t>
        </w:r>
      </w:hyperlink>
      <w:r w:rsidRPr="00C516AA">
        <w:rPr>
          <w:rFonts w:ascii="Century Gothic" w:eastAsia="Times New Roman" w:hAnsi="Century Gothic" w:cs="Open Sans"/>
          <w:sz w:val="24"/>
          <w:szCs w:val="24"/>
        </w:rPr>
        <w:t xml:space="preserve"> </w:t>
      </w:r>
    </w:p>
    <w:p w14:paraId="1A6801BF" w14:textId="77777777" w:rsidR="00C516AA" w:rsidRPr="00C516AA" w:rsidRDefault="00C516AA" w:rsidP="00751F98">
      <w:pPr>
        <w:rPr>
          <w:rFonts w:ascii="Century Gothic" w:eastAsia="Times New Roman" w:hAnsi="Century Gothic" w:cs="Open Sans"/>
          <w:sz w:val="24"/>
          <w:szCs w:val="24"/>
        </w:rPr>
      </w:pPr>
    </w:p>
    <w:p w14:paraId="6B812908" w14:textId="0CDD7815" w:rsidR="00751F98" w:rsidRPr="007A00E7" w:rsidRDefault="00751F98" w:rsidP="00751F98">
      <w:pPr>
        <w:rPr>
          <w:rFonts w:ascii="Century Gothic" w:eastAsia="Times New Roman" w:hAnsi="Century Gothic" w:cs="Open Sans"/>
          <w:b/>
          <w:bCs/>
          <w:sz w:val="24"/>
          <w:szCs w:val="24"/>
        </w:rPr>
      </w:pPr>
      <w:r w:rsidRPr="007A00E7">
        <w:rPr>
          <w:rFonts w:ascii="Century Gothic" w:eastAsia="Times New Roman" w:hAnsi="Century Gothic" w:cs="Open Sans"/>
          <w:b/>
          <w:bCs/>
          <w:sz w:val="24"/>
          <w:szCs w:val="24"/>
        </w:rPr>
        <w:t xml:space="preserve">Delta Stewardship Council: </w:t>
      </w:r>
    </w:p>
    <w:p w14:paraId="55100992" w14:textId="7DAB7397" w:rsidR="00751F98" w:rsidRPr="007A00E7" w:rsidRDefault="00024CC1" w:rsidP="00751F98">
      <w:pPr>
        <w:rPr>
          <w:rFonts w:ascii="Century Gothic" w:eastAsia="Times New Roman" w:hAnsi="Century Gothic" w:cs="Open Sans"/>
          <w:sz w:val="24"/>
          <w:szCs w:val="24"/>
        </w:rPr>
      </w:pPr>
      <w:r>
        <w:rPr>
          <w:rFonts w:ascii="Century Gothic" w:eastAsia="Times New Roman" w:hAnsi="Century Gothic" w:cs="Open Sans"/>
          <w:sz w:val="24"/>
          <w:szCs w:val="24"/>
        </w:rPr>
        <w:t>www.</w:t>
      </w:r>
      <w:hyperlink r:id="rId9" w:history="1">
        <w:r w:rsidR="00751F98" w:rsidRPr="007A00E7">
          <w:rPr>
            <w:rStyle w:val="Hyperlink"/>
            <w:rFonts w:ascii="Century Gothic" w:eastAsia="Times New Roman" w:hAnsi="Century Gothic" w:cs="Open Sans"/>
            <w:sz w:val="24"/>
            <w:szCs w:val="24"/>
          </w:rPr>
          <w:t xml:space="preserve">deltacouncil.ca.gov </w:t>
        </w:r>
      </w:hyperlink>
      <w:r w:rsidR="00751F98" w:rsidRPr="007A00E7">
        <w:rPr>
          <w:rFonts w:ascii="Century Gothic" w:eastAsia="Times New Roman" w:hAnsi="Century Gothic" w:cs="Open Sans"/>
          <w:sz w:val="24"/>
          <w:szCs w:val="24"/>
        </w:rPr>
        <w:t> </w:t>
      </w:r>
    </w:p>
    <w:p w14:paraId="634C1502" w14:textId="77777777" w:rsidR="00751F98" w:rsidRPr="007A00E7" w:rsidRDefault="00751F98" w:rsidP="00751F98">
      <w:pPr>
        <w:rPr>
          <w:rFonts w:ascii="Century Gothic" w:hAnsi="Century Gothic" w:cs="Open Sans"/>
          <w:sz w:val="24"/>
          <w:szCs w:val="24"/>
        </w:rPr>
      </w:pPr>
    </w:p>
    <w:p w14:paraId="78CEC7F0" w14:textId="77777777" w:rsidR="00751F98" w:rsidRPr="007A00E7" w:rsidRDefault="00751F98" w:rsidP="00751F98">
      <w:pPr>
        <w:rPr>
          <w:rFonts w:ascii="Century Gothic" w:eastAsia="Times New Roman" w:hAnsi="Century Gothic" w:cs="Open Sans"/>
          <w:b/>
          <w:bCs/>
          <w:sz w:val="24"/>
          <w:szCs w:val="24"/>
        </w:rPr>
      </w:pPr>
      <w:r w:rsidRPr="007A00E7">
        <w:rPr>
          <w:rFonts w:ascii="Century Gothic" w:eastAsia="Times New Roman" w:hAnsi="Century Gothic" w:cs="Open Sans"/>
          <w:b/>
          <w:bCs/>
          <w:sz w:val="24"/>
          <w:szCs w:val="24"/>
        </w:rPr>
        <w:t>Bio link or short paragraph</w:t>
      </w:r>
    </w:p>
    <w:p w14:paraId="01F257C6" w14:textId="77777777" w:rsidR="006010A7" w:rsidRDefault="00751F98" w:rsidP="00751F98">
      <w:pPr>
        <w:shd w:val="clear" w:color="auto" w:fill="FFFFFF"/>
        <w:spacing w:after="100" w:afterAutospacing="1"/>
        <w:rPr>
          <w:rFonts w:ascii="Century Gothic" w:eastAsia="Times New Roman" w:hAnsi="Century Gothic" w:cs="Open Sans"/>
          <w:color w:val="333333"/>
          <w:sz w:val="24"/>
          <w:szCs w:val="24"/>
          <w14:ligatures w14:val="none"/>
        </w:rPr>
      </w:pPr>
      <w:r w:rsidRPr="007A00E7">
        <w:rPr>
          <w:rFonts w:ascii="Century Gothic" w:eastAsia="Times New Roman" w:hAnsi="Century Gothic" w:cs="Open Sans"/>
          <w:color w:val="333333"/>
          <w:sz w:val="24"/>
          <w:szCs w:val="24"/>
          <w14:ligatures w14:val="none"/>
        </w:rPr>
        <w:t xml:space="preserve">Jessica Pearson leads a multidisciplinary team in pursuit of the Delta Stewardship Council’s mission to achieve California’s coequal goals and provide the best possible unbiased scientific information to inform water and environmental decision-making in the Sacramento-San Joaquin Delta. Jessica was selected by the Board as the agency’s executive officer in 2014. Prior to that role, she served the Council as policy and legislative advisor, playing a key role in launching a brand-new state agency and shaping the initial legislatively mandated Delta Plan. </w:t>
      </w:r>
    </w:p>
    <w:p w14:paraId="5787255B" w14:textId="1AD1E95D" w:rsidR="007F0515" w:rsidRDefault="00751F98" w:rsidP="00751F98">
      <w:pPr>
        <w:shd w:val="clear" w:color="auto" w:fill="FFFFFF"/>
        <w:spacing w:after="100" w:afterAutospacing="1"/>
        <w:rPr>
          <w:rFonts w:ascii="Century Gothic" w:eastAsia="Times New Roman" w:hAnsi="Century Gothic" w:cs="Open Sans"/>
          <w:color w:val="333333"/>
          <w:sz w:val="24"/>
          <w:szCs w:val="24"/>
          <w14:ligatures w14:val="none"/>
        </w:rPr>
      </w:pPr>
      <w:r w:rsidRPr="007A00E7">
        <w:rPr>
          <w:rFonts w:ascii="Century Gothic" w:eastAsia="Times New Roman" w:hAnsi="Century Gothic" w:cs="Open Sans"/>
          <w:color w:val="333333"/>
          <w:sz w:val="24"/>
          <w:szCs w:val="24"/>
          <w14:ligatures w14:val="none"/>
        </w:rPr>
        <w:t xml:space="preserve">Jessica’s career in public service began with her work as a Senate intern and later as a capital fellow; she later served the director of the California Department of Water Resources as an advisor and the California Natural Resources Agency secretary as deputy secretary. </w:t>
      </w:r>
    </w:p>
    <w:p w14:paraId="2FD936B4" w14:textId="3819F98B" w:rsidR="00751F98" w:rsidRPr="007A00E7" w:rsidRDefault="00751F98" w:rsidP="00751F98">
      <w:pPr>
        <w:shd w:val="clear" w:color="auto" w:fill="FFFFFF"/>
        <w:spacing w:after="100" w:afterAutospacing="1"/>
        <w:rPr>
          <w:rFonts w:ascii="Century Gothic" w:eastAsia="Times New Roman" w:hAnsi="Century Gothic" w:cs="Open Sans"/>
          <w:color w:val="333333"/>
          <w:sz w:val="24"/>
          <w:szCs w:val="24"/>
          <w14:ligatures w14:val="none"/>
        </w:rPr>
      </w:pPr>
      <w:r w:rsidRPr="007A00E7">
        <w:rPr>
          <w:rFonts w:ascii="Century Gothic" w:eastAsia="Times New Roman" w:hAnsi="Century Gothic" w:cs="Open Sans"/>
          <w:color w:val="333333"/>
          <w:sz w:val="24"/>
          <w:szCs w:val="24"/>
          <w14:ligatures w14:val="none"/>
        </w:rPr>
        <w:t>She has a degree in communication from the University of California, San Diego, and a Master of Science in community and regional development from the University of California, Davis.</w:t>
      </w:r>
    </w:p>
    <w:p w14:paraId="53E4A984" w14:textId="77777777" w:rsidR="00CA3181" w:rsidRPr="007A00E7" w:rsidRDefault="00CA3181" w:rsidP="00751F98">
      <w:pPr>
        <w:rPr>
          <w:rFonts w:ascii="Century Gothic" w:eastAsia="Times New Roman" w:hAnsi="Century Gothic" w:cs="Open Sans"/>
          <w:b/>
          <w:bCs/>
          <w:sz w:val="24"/>
          <w:szCs w:val="24"/>
        </w:rPr>
      </w:pPr>
    </w:p>
    <w:p w14:paraId="1723DA52" w14:textId="75AB39AF" w:rsidR="00751F98" w:rsidRDefault="00751F98" w:rsidP="003B47AC">
      <w:pPr>
        <w:rPr>
          <w:rFonts w:ascii="Century Gothic" w:eastAsia="Times New Roman" w:hAnsi="Century Gothic" w:cs="Open Sans"/>
          <w:sz w:val="24"/>
          <w:szCs w:val="24"/>
        </w:rPr>
      </w:pPr>
      <w:r w:rsidRPr="003B47AC">
        <w:rPr>
          <w:rFonts w:ascii="Century Gothic" w:eastAsia="Times New Roman" w:hAnsi="Century Gothic" w:cs="Open Sans"/>
          <w:sz w:val="24"/>
          <w:szCs w:val="24"/>
        </w:rPr>
        <w:lastRenderedPageBreak/>
        <w:t>About the Delta Stewardship Council and Delta Plan</w:t>
      </w:r>
      <w:r w:rsidR="003B47AC">
        <w:rPr>
          <w:rFonts w:ascii="Century Gothic" w:eastAsia="Times New Roman" w:hAnsi="Century Gothic" w:cs="Open Sans"/>
          <w:sz w:val="24"/>
          <w:szCs w:val="24"/>
        </w:rPr>
        <w:t xml:space="preserve">: </w:t>
      </w:r>
      <w:hyperlink r:id="rId10" w:history="1">
        <w:r w:rsidR="003B47AC" w:rsidRPr="00E9387E">
          <w:rPr>
            <w:rStyle w:val="Hyperlink"/>
            <w:rFonts w:ascii="Century Gothic" w:eastAsia="Times New Roman" w:hAnsi="Century Gothic" w:cs="Open Sans"/>
            <w:sz w:val="24"/>
            <w:szCs w:val="24"/>
          </w:rPr>
          <w:t>https://deltacouncil.ca.gov/pdf/about/2022-11-22-about-the-council-and-the-delta-plan.pdf</w:t>
        </w:r>
      </w:hyperlink>
      <w:r w:rsidR="003B47AC" w:rsidRPr="003B47AC">
        <w:rPr>
          <w:rFonts w:ascii="Century Gothic" w:eastAsia="Times New Roman" w:hAnsi="Century Gothic" w:cs="Open Sans"/>
          <w:sz w:val="24"/>
          <w:szCs w:val="24"/>
        </w:rPr>
        <w:t xml:space="preserve"> </w:t>
      </w:r>
    </w:p>
    <w:p w14:paraId="68116968" w14:textId="77777777" w:rsidR="00E76A94" w:rsidRDefault="00E76A94" w:rsidP="00E76A94">
      <w:pPr>
        <w:rPr>
          <w:rFonts w:ascii="Century Gothic" w:eastAsia="Times New Roman" w:hAnsi="Century Gothic" w:cs="Open Sans"/>
          <w:sz w:val="24"/>
          <w:szCs w:val="24"/>
        </w:rPr>
      </w:pPr>
    </w:p>
    <w:p w14:paraId="557B31D0" w14:textId="64A9FB0F" w:rsidR="00751F98" w:rsidRDefault="00751F98" w:rsidP="00E76A94">
      <w:pPr>
        <w:rPr>
          <w:rFonts w:ascii="Century Gothic" w:eastAsia="Times New Roman" w:hAnsi="Century Gothic" w:cs="Open Sans"/>
          <w:sz w:val="24"/>
          <w:szCs w:val="24"/>
        </w:rPr>
      </w:pPr>
      <w:r w:rsidRPr="00E76A94">
        <w:rPr>
          <w:rFonts w:ascii="Century Gothic" w:eastAsia="Times New Roman" w:hAnsi="Century Gothic" w:cs="Open Sans"/>
          <w:sz w:val="24"/>
          <w:szCs w:val="24"/>
        </w:rPr>
        <w:t>Delta Adapts: Creating a Climate-Resilient Future</w:t>
      </w:r>
    </w:p>
    <w:p w14:paraId="60088C34" w14:textId="4EA6FA8A" w:rsidR="00E76A94" w:rsidRPr="00E76A94" w:rsidRDefault="00E76A94" w:rsidP="00E76A94">
      <w:pPr>
        <w:rPr>
          <w:rFonts w:ascii="Century Gothic" w:eastAsia="Times New Roman" w:hAnsi="Century Gothic" w:cs="Open Sans"/>
          <w:sz w:val="24"/>
          <w:szCs w:val="24"/>
        </w:rPr>
      </w:pPr>
      <w:hyperlink r:id="rId11" w:history="1">
        <w:r w:rsidRPr="00E9387E">
          <w:rPr>
            <w:rStyle w:val="Hyperlink"/>
            <w:rFonts w:ascii="Century Gothic" w:eastAsia="Times New Roman" w:hAnsi="Century Gothic" w:cs="Open Sans"/>
            <w:sz w:val="24"/>
            <w:szCs w:val="24"/>
          </w:rPr>
          <w:t>https://deltacouncil.ca.gov/delta-plan/climate-change</w:t>
        </w:r>
      </w:hyperlink>
      <w:r>
        <w:rPr>
          <w:rFonts w:ascii="Century Gothic" w:eastAsia="Times New Roman" w:hAnsi="Century Gothic" w:cs="Open Sans"/>
          <w:sz w:val="24"/>
          <w:szCs w:val="24"/>
        </w:rPr>
        <w:t xml:space="preserve"> </w:t>
      </w:r>
    </w:p>
    <w:p w14:paraId="666CB095" w14:textId="77777777" w:rsidR="00E76A94" w:rsidRDefault="00E76A94" w:rsidP="00E76A94">
      <w:pPr>
        <w:rPr>
          <w:rFonts w:ascii="Century Gothic" w:eastAsia="Times New Roman" w:hAnsi="Century Gothic" w:cs="Open Sans"/>
          <w:sz w:val="24"/>
          <w:szCs w:val="24"/>
        </w:rPr>
      </w:pPr>
    </w:p>
    <w:p w14:paraId="7232D0FA" w14:textId="53ADF60A" w:rsidR="00751F98" w:rsidRDefault="00751F98" w:rsidP="00E76A94">
      <w:pPr>
        <w:rPr>
          <w:rFonts w:ascii="Century Gothic" w:eastAsia="Times New Roman" w:hAnsi="Century Gothic" w:cs="Open Sans"/>
          <w:sz w:val="24"/>
          <w:szCs w:val="24"/>
        </w:rPr>
      </w:pPr>
      <w:r w:rsidRPr="007E5771">
        <w:rPr>
          <w:rFonts w:ascii="Century Gothic" w:eastAsia="Times New Roman" w:hAnsi="Century Gothic" w:cs="Open Sans"/>
          <w:sz w:val="24"/>
          <w:szCs w:val="24"/>
        </w:rPr>
        <w:t>Delta Levees Investment Strategy</w:t>
      </w:r>
    </w:p>
    <w:p w14:paraId="11E84846" w14:textId="13BFBDC2" w:rsidR="007E5771" w:rsidRPr="00E76A94" w:rsidRDefault="007E5771" w:rsidP="00E76A94">
      <w:pPr>
        <w:rPr>
          <w:rFonts w:ascii="Century Gothic" w:eastAsia="Times New Roman" w:hAnsi="Century Gothic" w:cs="Open Sans"/>
          <w:sz w:val="24"/>
          <w:szCs w:val="24"/>
        </w:rPr>
      </w:pPr>
      <w:hyperlink r:id="rId12" w:history="1">
        <w:r w:rsidRPr="00E9387E">
          <w:rPr>
            <w:rStyle w:val="Hyperlink"/>
            <w:rFonts w:ascii="Century Gothic" w:eastAsia="Times New Roman" w:hAnsi="Century Gothic" w:cs="Open Sans"/>
            <w:sz w:val="24"/>
            <w:szCs w:val="24"/>
          </w:rPr>
          <w:t>https://deltacouncil.ca.gov/dlis/</w:t>
        </w:r>
      </w:hyperlink>
      <w:r>
        <w:rPr>
          <w:rFonts w:ascii="Century Gothic" w:eastAsia="Times New Roman" w:hAnsi="Century Gothic" w:cs="Open Sans"/>
          <w:sz w:val="24"/>
          <w:szCs w:val="24"/>
        </w:rPr>
        <w:t xml:space="preserve"> </w:t>
      </w:r>
    </w:p>
    <w:p w14:paraId="32F5D6E6" w14:textId="77777777" w:rsidR="00E76A94" w:rsidRDefault="00E76A94" w:rsidP="00E76A94">
      <w:pPr>
        <w:rPr>
          <w:rFonts w:ascii="Century Gothic" w:eastAsia="Times New Roman" w:hAnsi="Century Gothic" w:cs="Open Sans"/>
          <w:sz w:val="24"/>
          <w:szCs w:val="24"/>
        </w:rPr>
      </w:pPr>
    </w:p>
    <w:p w14:paraId="2287ED8D" w14:textId="1AF3764A" w:rsidR="00751F98" w:rsidRDefault="00751F98" w:rsidP="00E76A94">
      <w:pPr>
        <w:rPr>
          <w:rFonts w:ascii="Century Gothic" w:eastAsia="Times New Roman" w:hAnsi="Century Gothic" w:cs="Open Sans"/>
          <w:sz w:val="24"/>
          <w:szCs w:val="24"/>
        </w:rPr>
      </w:pPr>
      <w:r w:rsidRPr="004B55A7">
        <w:rPr>
          <w:rFonts w:ascii="Century Gothic" w:eastAsia="Times New Roman" w:hAnsi="Century Gothic" w:cs="Open Sans"/>
          <w:sz w:val="24"/>
          <w:szCs w:val="24"/>
        </w:rPr>
        <w:t>Delta Restoration Forum registration – November 2, 2023</w:t>
      </w:r>
    </w:p>
    <w:p w14:paraId="5A6AD46A" w14:textId="0147D81B" w:rsidR="004B55A7" w:rsidRPr="00E76A94" w:rsidRDefault="004B55A7" w:rsidP="00E76A94">
      <w:pPr>
        <w:rPr>
          <w:rFonts w:ascii="Century Gothic" w:eastAsia="Times New Roman" w:hAnsi="Century Gothic" w:cs="Open Sans"/>
          <w:sz w:val="24"/>
          <w:szCs w:val="24"/>
        </w:rPr>
      </w:pPr>
      <w:hyperlink r:id="rId13" w:history="1">
        <w:r w:rsidRPr="00E9387E">
          <w:rPr>
            <w:rStyle w:val="Hyperlink"/>
            <w:rFonts w:ascii="Century Gothic" w:eastAsia="Times New Roman" w:hAnsi="Century Gothic" w:cs="Open Sans"/>
            <w:sz w:val="24"/>
            <w:szCs w:val="24"/>
          </w:rPr>
          <w:t>https://myemail.constantcontact.com/Registration-Open--Delta-Restoration-Forum.html?soid=1136094946314&amp;aid=m2uEC3Xmu-8</w:t>
        </w:r>
      </w:hyperlink>
      <w:r>
        <w:rPr>
          <w:rFonts w:ascii="Century Gothic" w:eastAsia="Times New Roman" w:hAnsi="Century Gothic" w:cs="Open Sans"/>
          <w:sz w:val="24"/>
          <w:szCs w:val="24"/>
        </w:rPr>
        <w:t xml:space="preserve"> </w:t>
      </w:r>
    </w:p>
    <w:p w14:paraId="18DA36B5" w14:textId="77777777" w:rsidR="007E5771" w:rsidRDefault="007E5771" w:rsidP="007E5771">
      <w:pPr>
        <w:rPr>
          <w:rFonts w:ascii="Century Gothic" w:eastAsia="Times New Roman" w:hAnsi="Century Gothic" w:cs="Open Sans"/>
          <w:sz w:val="24"/>
          <w:szCs w:val="24"/>
        </w:rPr>
      </w:pPr>
    </w:p>
    <w:p w14:paraId="53B0EEE5" w14:textId="3A8C3072" w:rsidR="00751F98" w:rsidRDefault="00751F98" w:rsidP="007E5771">
      <w:pPr>
        <w:rPr>
          <w:rFonts w:ascii="Century Gothic" w:eastAsia="Times New Roman" w:hAnsi="Century Gothic" w:cs="Open Sans"/>
          <w:sz w:val="24"/>
          <w:szCs w:val="24"/>
        </w:rPr>
      </w:pPr>
      <w:r w:rsidRPr="009B53D8">
        <w:rPr>
          <w:rFonts w:ascii="Century Gothic" w:eastAsia="Times New Roman" w:hAnsi="Century Gothic" w:cs="Open Sans"/>
          <w:sz w:val="24"/>
          <w:szCs w:val="24"/>
        </w:rPr>
        <w:t>Subscribe to receive email announcements from the Council</w:t>
      </w:r>
    </w:p>
    <w:p w14:paraId="626BC02D" w14:textId="5D211B39" w:rsidR="009B53D8" w:rsidRPr="007E5771" w:rsidRDefault="009B53D8" w:rsidP="007E5771">
      <w:pPr>
        <w:rPr>
          <w:rFonts w:ascii="Century Gothic" w:eastAsia="Times New Roman" w:hAnsi="Century Gothic" w:cs="Open Sans"/>
          <w:sz w:val="24"/>
          <w:szCs w:val="24"/>
        </w:rPr>
      </w:pPr>
      <w:hyperlink r:id="rId14" w:history="1">
        <w:r w:rsidRPr="00E9387E">
          <w:rPr>
            <w:rStyle w:val="Hyperlink"/>
            <w:rFonts w:ascii="Century Gothic" w:eastAsia="Times New Roman" w:hAnsi="Century Gothic" w:cs="Open Sans"/>
            <w:sz w:val="24"/>
            <w:szCs w:val="24"/>
          </w:rPr>
          <w:t>https://lp.constantcontactpages.com/su/UZzT2rz</w:t>
        </w:r>
      </w:hyperlink>
      <w:r>
        <w:rPr>
          <w:rFonts w:ascii="Century Gothic" w:eastAsia="Times New Roman" w:hAnsi="Century Gothic" w:cs="Open Sans"/>
          <w:sz w:val="24"/>
          <w:szCs w:val="24"/>
        </w:rPr>
        <w:t xml:space="preserve"> </w:t>
      </w:r>
    </w:p>
    <w:p w14:paraId="0BB2F582" w14:textId="77777777" w:rsidR="00751F98" w:rsidRDefault="00751F98" w:rsidP="0092712D">
      <w:pPr>
        <w:rPr>
          <w:rFonts w:ascii="Century Gothic" w:eastAsia="Times New Roman" w:hAnsi="Century Gothic"/>
          <w:sz w:val="24"/>
          <w:szCs w:val="24"/>
        </w:rPr>
      </w:pPr>
    </w:p>
    <w:p w14:paraId="46844AE0" w14:textId="23D60A2E" w:rsidR="000D0864" w:rsidRPr="00751F98" w:rsidRDefault="000D0864" w:rsidP="000D0864">
      <w:pPr>
        <w:rPr>
          <w:rStyle w:val="normaltextrun"/>
          <w:rFonts w:ascii="Century Gothic" w:hAnsi="Century Gothic" w:cstheme="minorHAnsi"/>
          <w:b/>
          <w:bCs/>
          <w:color w:val="000000"/>
          <w:sz w:val="24"/>
          <w:szCs w:val="24"/>
        </w:rPr>
      </w:pPr>
      <w:r w:rsidRPr="00751F98">
        <w:rPr>
          <w:rFonts w:ascii="Century Gothic" w:hAnsi="Century Gothic"/>
          <w:b/>
          <w:bCs/>
          <w:sz w:val="24"/>
          <w:szCs w:val="24"/>
        </w:rPr>
        <w:t xml:space="preserve">Ivan Senock, </w:t>
      </w:r>
      <w:r w:rsidR="00373FCE" w:rsidRPr="00751F98">
        <w:rPr>
          <w:rStyle w:val="normaltextrun"/>
          <w:rFonts w:ascii="Century Gothic" w:hAnsi="Century Gothic" w:cstheme="minorHAnsi"/>
          <w:b/>
          <w:bCs/>
          <w:color w:val="000000"/>
          <w:sz w:val="24"/>
          <w:szCs w:val="24"/>
        </w:rPr>
        <w:t>Tribal Historic Preservation Officer/ Cultural Resources Director</w:t>
      </w:r>
      <w:r w:rsidR="00A4036A">
        <w:rPr>
          <w:rStyle w:val="normaltextrun"/>
          <w:rFonts w:ascii="Century Gothic" w:hAnsi="Century Gothic" w:cstheme="minorHAnsi"/>
          <w:b/>
          <w:bCs/>
          <w:color w:val="000000"/>
          <w:sz w:val="24"/>
          <w:szCs w:val="24"/>
        </w:rPr>
        <w:t xml:space="preserve">, </w:t>
      </w:r>
      <w:r w:rsidRPr="00751F98">
        <w:rPr>
          <w:rStyle w:val="normaltextrun"/>
          <w:rFonts w:ascii="Century Gothic" w:hAnsi="Century Gothic" w:cstheme="minorHAnsi"/>
          <w:b/>
          <w:bCs/>
          <w:color w:val="000000"/>
          <w:sz w:val="24"/>
          <w:szCs w:val="24"/>
        </w:rPr>
        <w:t xml:space="preserve">Buena Vista Rancheria of Me-Wuk Indians </w:t>
      </w:r>
    </w:p>
    <w:p w14:paraId="5C394F9C" w14:textId="77777777" w:rsidR="000D0864" w:rsidRDefault="000D0864" w:rsidP="000D0864">
      <w:pPr>
        <w:rPr>
          <w:rStyle w:val="normaltextrun"/>
          <w:rFonts w:ascii="Century Gothic" w:hAnsi="Century Gothic" w:cstheme="minorHAnsi"/>
          <w:color w:val="000000"/>
          <w:sz w:val="24"/>
          <w:szCs w:val="24"/>
        </w:rPr>
      </w:pPr>
    </w:p>
    <w:p w14:paraId="1DB00484" w14:textId="77777777" w:rsidR="000D0864" w:rsidRDefault="000D0864" w:rsidP="000D0864">
      <w:pPr>
        <w:rPr>
          <w:rFonts w:ascii="Century Gothic" w:hAnsi="Century Gothic"/>
          <w:b/>
          <w:bCs/>
          <w:sz w:val="24"/>
          <w:szCs w:val="24"/>
        </w:rPr>
      </w:pPr>
      <w:r w:rsidRPr="00C75FAF">
        <w:rPr>
          <w:rStyle w:val="normaltextrun"/>
          <w:rFonts w:ascii="Century Gothic" w:hAnsi="Century Gothic" w:cstheme="minorHAnsi"/>
          <w:color w:val="000000"/>
          <w:sz w:val="24"/>
          <w:szCs w:val="24"/>
        </w:rPr>
        <w:t>Buena Vista Rancheria of Me-Wuk Indians Tribal</w:t>
      </w:r>
      <w:r>
        <w:rPr>
          <w:rStyle w:val="normaltextrun"/>
          <w:rFonts w:ascii="Century Gothic" w:hAnsi="Century Gothic" w:cstheme="minorHAnsi"/>
          <w:color w:val="000000"/>
          <w:sz w:val="24"/>
          <w:szCs w:val="24"/>
        </w:rPr>
        <w:t xml:space="preserve">: </w:t>
      </w:r>
      <w:hyperlink r:id="rId15" w:history="1">
        <w:r w:rsidRPr="00E9387E">
          <w:rPr>
            <w:rStyle w:val="Hyperlink"/>
            <w:rFonts w:ascii="Century Gothic" w:hAnsi="Century Gothic"/>
            <w:b/>
            <w:bCs/>
            <w:sz w:val="24"/>
            <w:szCs w:val="24"/>
          </w:rPr>
          <w:t>https://bvtribe.com/</w:t>
        </w:r>
      </w:hyperlink>
      <w:r>
        <w:rPr>
          <w:rFonts w:ascii="Century Gothic" w:hAnsi="Century Gothic"/>
          <w:b/>
          <w:bCs/>
          <w:sz w:val="24"/>
          <w:szCs w:val="24"/>
        </w:rPr>
        <w:t xml:space="preserve"> </w:t>
      </w:r>
    </w:p>
    <w:p w14:paraId="04AA0490" w14:textId="77777777" w:rsidR="000D0864" w:rsidRDefault="000D0864" w:rsidP="000D0864">
      <w:pPr>
        <w:rPr>
          <w:rFonts w:ascii="Century Gothic" w:hAnsi="Century Gothic"/>
          <w:b/>
          <w:bCs/>
          <w:sz w:val="24"/>
          <w:szCs w:val="24"/>
        </w:rPr>
      </w:pPr>
    </w:p>
    <w:p w14:paraId="097DBC2B" w14:textId="77777777" w:rsidR="000D0864" w:rsidRDefault="000D0864" w:rsidP="000D0864">
      <w:pPr>
        <w:rPr>
          <w:rFonts w:ascii="Century Gothic" w:hAnsi="Century Gothic"/>
          <w:b/>
          <w:bCs/>
          <w:sz w:val="24"/>
          <w:szCs w:val="24"/>
        </w:rPr>
      </w:pPr>
      <w:r>
        <w:rPr>
          <w:rFonts w:ascii="Century Gothic" w:hAnsi="Century Gothic"/>
          <w:b/>
          <w:bCs/>
          <w:sz w:val="24"/>
          <w:szCs w:val="24"/>
        </w:rPr>
        <w:t>Ivan Senock Bio:</w:t>
      </w:r>
    </w:p>
    <w:p w14:paraId="37A86569" w14:textId="77777777" w:rsidR="000D0864" w:rsidRDefault="000D0864" w:rsidP="000D0864">
      <w:pPr>
        <w:rPr>
          <w:rFonts w:ascii="Century Gothic" w:hAnsi="Century Gothic"/>
          <w:sz w:val="24"/>
          <w:szCs w:val="24"/>
        </w:rPr>
      </w:pPr>
      <w:r w:rsidRPr="00543890">
        <w:rPr>
          <w:rFonts w:ascii="Century Gothic" w:hAnsi="Century Gothic"/>
          <w:sz w:val="24"/>
          <w:szCs w:val="24"/>
        </w:rPr>
        <w:t xml:space="preserve">Ivan oversees the protection of Buena Vista Rancheria of Me-Wuk Indians heritage and cultural resources in the ancestral territory of the Tribe at the Tribal Historic Preservation Officer and Cultural Resources Director. </w:t>
      </w:r>
      <w:r>
        <w:rPr>
          <w:rFonts w:ascii="Century Gothic" w:hAnsi="Century Gothic"/>
          <w:sz w:val="24"/>
          <w:szCs w:val="24"/>
        </w:rPr>
        <w:t>He</w:t>
      </w:r>
      <w:r w:rsidRPr="00543890">
        <w:rPr>
          <w:rFonts w:ascii="Century Gothic" w:hAnsi="Century Gothic"/>
          <w:sz w:val="24"/>
          <w:szCs w:val="24"/>
        </w:rPr>
        <w:t xml:space="preserve"> works to protect and preserve the spiritual and cultural resources of the Buena Vista Rancheria of Me-Wuk Indians. </w:t>
      </w:r>
    </w:p>
    <w:p w14:paraId="524731EE" w14:textId="77777777" w:rsidR="000D0864" w:rsidRDefault="000D0864" w:rsidP="000D0864">
      <w:pPr>
        <w:rPr>
          <w:rFonts w:ascii="Century Gothic" w:hAnsi="Century Gothic"/>
          <w:sz w:val="24"/>
          <w:szCs w:val="24"/>
        </w:rPr>
      </w:pPr>
    </w:p>
    <w:p w14:paraId="10534790" w14:textId="77777777" w:rsidR="000D0864" w:rsidRDefault="000D0864" w:rsidP="000D0864">
      <w:pPr>
        <w:rPr>
          <w:rFonts w:ascii="Century Gothic" w:hAnsi="Century Gothic"/>
          <w:sz w:val="24"/>
          <w:szCs w:val="24"/>
        </w:rPr>
      </w:pPr>
      <w:r w:rsidRPr="00543890">
        <w:rPr>
          <w:rFonts w:ascii="Century Gothic" w:hAnsi="Century Gothic"/>
          <w:sz w:val="24"/>
          <w:szCs w:val="24"/>
        </w:rPr>
        <w:t xml:space="preserve">The Buena Vista Rancheria THPO consults on federal, state, and local undertakings both on and off tribal lands within the Buena Vista Rancheria’s ancestral territory, including the central and southern Delta, that may affect Tribal Cultural Resources of spiritual and cultural significance to the Buena Vista Rancheria. The Cultural Resources Department protects, preserves, and continues the Tribal relationships to the lands and waters through cultural resource management and Tribal Knowledge practices.  </w:t>
      </w:r>
    </w:p>
    <w:p w14:paraId="65ED1974" w14:textId="77777777" w:rsidR="000D0864" w:rsidRDefault="000D0864" w:rsidP="000D0864">
      <w:pPr>
        <w:rPr>
          <w:rFonts w:ascii="Century Gothic" w:hAnsi="Century Gothic"/>
          <w:sz w:val="24"/>
          <w:szCs w:val="24"/>
        </w:rPr>
      </w:pPr>
    </w:p>
    <w:p w14:paraId="53F6758B" w14:textId="77777777" w:rsidR="000D0864" w:rsidRPr="00543890" w:rsidRDefault="000D0864" w:rsidP="000D0864">
      <w:pPr>
        <w:rPr>
          <w:rFonts w:ascii="Century Gothic" w:hAnsi="Century Gothic"/>
          <w:sz w:val="24"/>
          <w:szCs w:val="24"/>
        </w:rPr>
      </w:pPr>
      <w:r w:rsidRPr="00543890">
        <w:rPr>
          <w:rFonts w:ascii="Century Gothic" w:hAnsi="Century Gothic"/>
          <w:sz w:val="24"/>
          <w:szCs w:val="24"/>
        </w:rPr>
        <w:t>Ivan additionally works to document the lived experience of terminated California Indigenous communities and their intimate connections to landscape. Ivan has worked with Northern California Tribes along the Oregon border on ancestry, cultural resources, tribal capacity building, and landscape management.</w:t>
      </w:r>
    </w:p>
    <w:p w14:paraId="55A6808C" w14:textId="77777777" w:rsidR="00C407E7" w:rsidRDefault="00C407E7" w:rsidP="0092712D">
      <w:pPr>
        <w:rPr>
          <w:rFonts w:ascii="Century Gothic" w:eastAsia="Times New Roman" w:hAnsi="Century Gothic"/>
          <w:sz w:val="24"/>
          <w:szCs w:val="24"/>
        </w:rPr>
      </w:pPr>
    </w:p>
    <w:p w14:paraId="64005CCC" w14:textId="2CDDD7A4" w:rsidR="0015144E" w:rsidRPr="00751F98" w:rsidRDefault="007623AE" w:rsidP="0092712D">
      <w:pPr>
        <w:rPr>
          <w:rFonts w:ascii="Century Gothic" w:hAnsi="Century Gothic"/>
          <w:b/>
          <w:bCs/>
          <w:sz w:val="24"/>
          <w:szCs w:val="24"/>
        </w:rPr>
      </w:pPr>
      <w:r w:rsidRPr="00751F98">
        <w:rPr>
          <w:rFonts w:ascii="Century Gothic" w:eastAsia="Times New Roman" w:hAnsi="Century Gothic"/>
          <w:b/>
          <w:bCs/>
          <w:sz w:val="24"/>
          <w:szCs w:val="24"/>
        </w:rPr>
        <w:lastRenderedPageBreak/>
        <w:t>Blake R</w:t>
      </w:r>
      <w:r w:rsidR="0015144E" w:rsidRPr="00751F98">
        <w:rPr>
          <w:rFonts w:ascii="Century Gothic" w:eastAsia="Times New Roman" w:hAnsi="Century Gothic"/>
          <w:b/>
          <w:bCs/>
          <w:sz w:val="24"/>
          <w:szCs w:val="24"/>
        </w:rPr>
        <w:t>oberts</w:t>
      </w:r>
      <w:r w:rsidR="0092712D" w:rsidRPr="00751F98">
        <w:rPr>
          <w:rFonts w:ascii="Century Gothic" w:eastAsia="Times New Roman" w:hAnsi="Century Gothic"/>
          <w:b/>
          <w:bCs/>
          <w:sz w:val="24"/>
          <w:szCs w:val="24"/>
        </w:rPr>
        <w:t xml:space="preserve">, </w:t>
      </w:r>
      <w:r w:rsidR="0092712D" w:rsidRPr="00751F98">
        <w:rPr>
          <w:rFonts w:ascii="Century Gothic" w:eastAsia="Times New Roman" w:hAnsi="Century Gothic"/>
          <w:b/>
          <w:bCs/>
          <w:sz w:val="24"/>
          <w:szCs w:val="24"/>
        </w:rPr>
        <w:t>Program Manager, Sacramento-San Joaquin Delta National Heritage Area, Tribal Liaison</w:t>
      </w:r>
    </w:p>
    <w:p w14:paraId="04136622" w14:textId="421AC0C6" w:rsidR="00B07403" w:rsidRPr="0092712D" w:rsidRDefault="00B07403" w:rsidP="0092712D">
      <w:pPr>
        <w:rPr>
          <w:rFonts w:ascii="Century Gothic" w:hAnsi="Century Gothic"/>
          <w:b/>
          <w:bCs/>
          <w:sz w:val="24"/>
          <w:szCs w:val="24"/>
        </w:rPr>
      </w:pPr>
      <w:r w:rsidRPr="0092712D">
        <w:rPr>
          <w:rFonts w:ascii="Century Gothic" w:eastAsia="Times New Roman" w:hAnsi="Century Gothic"/>
          <w:sz w:val="24"/>
          <w:szCs w:val="24"/>
        </w:rPr>
        <w:t xml:space="preserve">Delta Protection Commission: </w:t>
      </w:r>
      <w:hyperlink r:id="rId16" w:history="1">
        <w:r w:rsidR="00543890" w:rsidRPr="00E9387E">
          <w:rPr>
            <w:rStyle w:val="Hyperlink"/>
            <w:rFonts w:ascii="Century Gothic" w:eastAsia="Times New Roman" w:hAnsi="Century Gothic"/>
            <w:sz w:val="24"/>
            <w:szCs w:val="24"/>
          </w:rPr>
          <w:t>www.delta.ca.gov/</w:t>
        </w:r>
      </w:hyperlink>
    </w:p>
    <w:p w14:paraId="29A21C68" w14:textId="77777777" w:rsidR="007623AE" w:rsidRDefault="007623AE" w:rsidP="009F1F2E">
      <w:pPr>
        <w:rPr>
          <w:rFonts w:ascii="Century Gothic" w:hAnsi="Century Gothic"/>
          <w:b/>
          <w:bCs/>
          <w:sz w:val="24"/>
          <w:szCs w:val="24"/>
        </w:rPr>
      </w:pPr>
    </w:p>
    <w:p w14:paraId="414AE7C8" w14:textId="72F12EED" w:rsidR="00192435" w:rsidRPr="007A00E7" w:rsidRDefault="009F1F2E" w:rsidP="009F1F2E">
      <w:pPr>
        <w:rPr>
          <w:rFonts w:ascii="Century Gothic" w:hAnsi="Century Gothic"/>
          <w:sz w:val="24"/>
          <w:szCs w:val="24"/>
        </w:rPr>
      </w:pPr>
      <w:r w:rsidRPr="007A00E7">
        <w:rPr>
          <w:rFonts w:ascii="Century Gothic" w:hAnsi="Century Gothic"/>
          <w:b/>
          <w:bCs/>
          <w:sz w:val="24"/>
          <w:szCs w:val="24"/>
        </w:rPr>
        <w:t>Blake Roberts bio:</w:t>
      </w:r>
      <w:r w:rsidRPr="007A00E7">
        <w:rPr>
          <w:rFonts w:ascii="Century Gothic" w:hAnsi="Century Gothic"/>
          <w:sz w:val="24"/>
          <w:szCs w:val="24"/>
        </w:rPr>
        <w:t xml:space="preserve"> </w:t>
      </w:r>
    </w:p>
    <w:p w14:paraId="3CC7733C" w14:textId="77777777" w:rsidR="00192435" w:rsidRPr="007A00E7" w:rsidRDefault="009F1F2E" w:rsidP="009F1F2E">
      <w:pPr>
        <w:rPr>
          <w:rFonts w:ascii="Century Gothic" w:hAnsi="Century Gothic"/>
          <w:sz w:val="24"/>
          <w:szCs w:val="24"/>
        </w:rPr>
      </w:pPr>
      <w:r w:rsidRPr="007A00E7">
        <w:rPr>
          <w:rFonts w:ascii="Century Gothic" w:hAnsi="Century Gothic"/>
          <w:sz w:val="24"/>
          <w:szCs w:val="24"/>
        </w:rPr>
        <w:t xml:space="preserve">Blake Roberts, Ph.D., AICP, is the Delta Protection Commission's lead staff for the Sacramento-San Joaquin Delta National Heritage Area. His experience in heritage planning includes managing the preparation of the National Heritage Area Management Plan and numerous heritage-related projects and planning efforts, including a community design workshop focused on historic communities. He has over 20 years of experience as a practicing planner, educator, researcher, and writer focused on community revitalization, environmental planning, economic development, urban design, and public participation. </w:t>
      </w:r>
    </w:p>
    <w:p w14:paraId="73623D32" w14:textId="77777777" w:rsidR="00192435" w:rsidRPr="007A00E7" w:rsidRDefault="00192435" w:rsidP="009F1F2E">
      <w:pPr>
        <w:rPr>
          <w:rFonts w:ascii="Century Gothic" w:hAnsi="Century Gothic"/>
          <w:sz w:val="24"/>
          <w:szCs w:val="24"/>
        </w:rPr>
      </w:pPr>
    </w:p>
    <w:p w14:paraId="59F0060D" w14:textId="4A9C908D" w:rsidR="009F1F2E" w:rsidRPr="007A00E7" w:rsidRDefault="009F1F2E" w:rsidP="009F1F2E">
      <w:pPr>
        <w:rPr>
          <w:rFonts w:ascii="Century Gothic" w:hAnsi="Century Gothic"/>
          <w:sz w:val="24"/>
          <w:szCs w:val="24"/>
        </w:rPr>
      </w:pPr>
      <w:r w:rsidRPr="007A00E7">
        <w:rPr>
          <w:rFonts w:ascii="Century Gothic" w:hAnsi="Century Gothic"/>
          <w:sz w:val="24"/>
          <w:szCs w:val="24"/>
        </w:rPr>
        <w:t>Blake has a Ph.D. in Urban and Regional Planning from the University of California, Irvine, and has taught undergraduate, graduate, and continuing education courses.</w:t>
      </w:r>
    </w:p>
    <w:p w14:paraId="68250845" w14:textId="77777777" w:rsidR="009F1F2E" w:rsidRPr="007A00E7" w:rsidRDefault="009F1F2E" w:rsidP="009F1F2E">
      <w:pPr>
        <w:rPr>
          <w:rFonts w:ascii="Century Gothic" w:hAnsi="Century Gothic"/>
          <w:sz w:val="24"/>
          <w:szCs w:val="24"/>
        </w:rPr>
      </w:pPr>
    </w:p>
    <w:p w14:paraId="6FBB4051" w14:textId="77777777" w:rsidR="009F1F2E" w:rsidRPr="007A00E7" w:rsidRDefault="009F1F2E" w:rsidP="009F1F2E">
      <w:pPr>
        <w:rPr>
          <w:rFonts w:ascii="Century Gothic" w:hAnsi="Century Gothic"/>
          <w:b/>
          <w:bCs/>
          <w:sz w:val="24"/>
          <w:szCs w:val="24"/>
        </w:rPr>
      </w:pPr>
      <w:r w:rsidRPr="007A00E7">
        <w:rPr>
          <w:rFonts w:ascii="Century Gothic" w:hAnsi="Century Gothic"/>
          <w:b/>
          <w:bCs/>
          <w:sz w:val="24"/>
          <w:szCs w:val="24"/>
        </w:rPr>
        <w:t xml:space="preserve">Links: </w:t>
      </w:r>
    </w:p>
    <w:p w14:paraId="5E4EC2DC" w14:textId="6764E30C" w:rsidR="009F1F2E" w:rsidRPr="003E19BA" w:rsidRDefault="009F1F2E" w:rsidP="003E19BA">
      <w:pPr>
        <w:rPr>
          <w:rFonts w:ascii="Century Gothic" w:eastAsia="Times New Roman" w:hAnsi="Century Gothic"/>
          <w:sz w:val="24"/>
          <w:szCs w:val="24"/>
        </w:rPr>
      </w:pPr>
      <w:r w:rsidRPr="003E19BA">
        <w:rPr>
          <w:rFonts w:ascii="Century Gothic" w:eastAsia="Times New Roman" w:hAnsi="Century Gothic"/>
          <w:sz w:val="24"/>
          <w:szCs w:val="24"/>
        </w:rPr>
        <w:t>Sacramento-San Joaquin Delta National Heritage Area:</w:t>
      </w:r>
      <w:r w:rsidR="003E19BA">
        <w:rPr>
          <w:rFonts w:ascii="Century Gothic" w:eastAsia="Times New Roman" w:hAnsi="Century Gothic"/>
          <w:sz w:val="24"/>
          <w:szCs w:val="24"/>
        </w:rPr>
        <w:t xml:space="preserve"> </w:t>
      </w:r>
      <w:hyperlink r:id="rId17" w:history="1">
        <w:r w:rsidR="003E19BA" w:rsidRPr="00E9387E">
          <w:rPr>
            <w:rStyle w:val="Hyperlink"/>
            <w:rFonts w:ascii="Century Gothic" w:eastAsia="Times New Roman" w:hAnsi="Century Gothic"/>
            <w:sz w:val="24"/>
            <w:szCs w:val="24"/>
          </w:rPr>
          <w:t>https://delta.ca.gov/NHA/</w:t>
        </w:r>
      </w:hyperlink>
    </w:p>
    <w:p w14:paraId="0B10AB32" w14:textId="77777777" w:rsidR="00C771EA" w:rsidRPr="007A00E7" w:rsidRDefault="00C771EA" w:rsidP="00C771EA">
      <w:pPr>
        <w:pStyle w:val="ListParagraph"/>
        <w:ind w:left="360"/>
        <w:rPr>
          <w:rFonts w:ascii="Century Gothic" w:eastAsia="Times New Roman" w:hAnsi="Century Gothic"/>
          <w:sz w:val="24"/>
          <w:szCs w:val="24"/>
        </w:rPr>
      </w:pPr>
    </w:p>
    <w:p w14:paraId="047B0AC5" w14:textId="1DBDFF08" w:rsidR="00221D80" w:rsidRPr="003E19BA" w:rsidRDefault="009F1F2E" w:rsidP="003E19BA">
      <w:pPr>
        <w:rPr>
          <w:rFonts w:ascii="Century Gothic" w:eastAsia="Times New Roman" w:hAnsi="Century Gothic"/>
          <w:sz w:val="24"/>
          <w:szCs w:val="24"/>
        </w:rPr>
      </w:pPr>
      <w:r w:rsidRPr="003E19BA">
        <w:rPr>
          <w:rFonts w:ascii="Century Gothic" w:eastAsia="Times New Roman" w:hAnsi="Century Gothic"/>
          <w:sz w:val="24"/>
          <w:szCs w:val="24"/>
        </w:rPr>
        <w:t>Visit</w:t>
      </w:r>
      <w:r w:rsidR="00C5676E">
        <w:rPr>
          <w:rFonts w:ascii="Century Gothic" w:eastAsia="Times New Roman" w:hAnsi="Century Gothic"/>
          <w:sz w:val="24"/>
          <w:szCs w:val="24"/>
        </w:rPr>
        <w:t xml:space="preserve"> </w:t>
      </w:r>
      <w:r w:rsidRPr="003E19BA">
        <w:rPr>
          <w:rFonts w:ascii="Century Gothic" w:eastAsia="Times New Roman" w:hAnsi="Century Gothic"/>
          <w:sz w:val="24"/>
          <w:szCs w:val="24"/>
        </w:rPr>
        <w:t>CA</w:t>
      </w:r>
      <w:r w:rsidR="00C5676E">
        <w:rPr>
          <w:rFonts w:ascii="Century Gothic" w:eastAsia="Times New Roman" w:hAnsi="Century Gothic"/>
          <w:sz w:val="24"/>
          <w:szCs w:val="24"/>
        </w:rPr>
        <w:t xml:space="preserve"> </w:t>
      </w:r>
      <w:r w:rsidRPr="003E19BA">
        <w:rPr>
          <w:rFonts w:ascii="Century Gothic" w:eastAsia="Times New Roman" w:hAnsi="Century Gothic"/>
          <w:sz w:val="24"/>
          <w:szCs w:val="24"/>
        </w:rPr>
        <w:t xml:space="preserve">Delta: </w:t>
      </w:r>
      <w:hyperlink r:id="rId18" w:history="1">
        <w:r w:rsidRPr="003E19BA">
          <w:rPr>
            <w:rStyle w:val="Hyperlink"/>
            <w:rFonts w:ascii="Century Gothic" w:eastAsia="Times New Roman" w:hAnsi="Century Gothic"/>
            <w:sz w:val="24"/>
            <w:szCs w:val="24"/>
          </w:rPr>
          <w:t>https://visitcadelta.com/</w:t>
        </w:r>
      </w:hyperlink>
    </w:p>
    <w:p w14:paraId="4E6E00C5" w14:textId="77777777" w:rsidR="0095687A" w:rsidRPr="0095687A" w:rsidRDefault="0095687A" w:rsidP="0095687A">
      <w:pPr>
        <w:pStyle w:val="ListParagraph"/>
        <w:rPr>
          <w:rFonts w:ascii="Century Gothic" w:eastAsia="Times New Roman" w:hAnsi="Century Gothic"/>
          <w:sz w:val="24"/>
          <w:szCs w:val="24"/>
        </w:rPr>
      </w:pPr>
    </w:p>
    <w:p w14:paraId="5E7A35EF" w14:textId="06DB8321" w:rsidR="00CD2550" w:rsidRPr="00CD2550" w:rsidRDefault="00373FCE" w:rsidP="00CD2550">
      <w:pPr>
        <w:pStyle w:val="paragraph"/>
        <w:spacing w:before="0" w:beforeAutospacing="0" w:after="0" w:afterAutospacing="0"/>
        <w:textAlignment w:val="baseline"/>
        <w:rPr>
          <w:rStyle w:val="normaltextrun"/>
          <w:rFonts w:ascii="Century Gothic" w:hAnsi="Century Gothic" w:cstheme="minorHAnsi"/>
          <w:b/>
          <w:bCs/>
          <w:color w:val="000000"/>
          <w:sz w:val="24"/>
          <w:szCs w:val="24"/>
        </w:rPr>
      </w:pPr>
      <w:r w:rsidRPr="00A4036A">
        <w:rPr>
          <w:rStyle w:val="normaltextrun"/>
          <w:rFonts w:ascii="Century Gothic" w:hAnsi="Century Gothic" w:cstheme="minorHAnsi"/>
          <w:b/>
          <w:bCs/>
          <w:color w:val="000000"/>
          <w:sz w:val="24"/>
          <w:szCs w:val="24"/>
        </w:rPr>
        <w:t>Campbell Ingram</w:t>
      </w:r>
      <w:r w:rsidRPr="00A4036A">
        <w:rPr>
          <w:rStyle w:val="normaltextrun"/>
          <w:rFonts w:ascii="Century Gothic" w:hAnsi="Century Gothic" w:cstheme="minorHAnsi"/>
          <w:b/>
          <w:bCs/>
          <w:color w:val="000000"/>
          <w:sz w:val="24"/>
          <w:szCs w:val="24"/>
        </w:rPr>
        <w:t xml:space="preserve">, </w:t>
      </w:r>
      <w:r w:rsidRPr="00A4036A">
        <w:rPr>
          <w:rStyle w:val="normaltextrun"/>
          <w:rFonts w:ascii="Century Gothic" w:hAnsi="Century Gothic" w:cstheme="minorHAnsi"/>
          <w:b/>
          <w:bCs/>
          <w:color w:val="000000"/>
          <w:sz w:val="24"/>
          <w:szCs w:val="24"/>
        </w:rPr>
        <w:t>Executive Officer</w:t>
      </w:r>
      <w:r w:rsidRPr="00A4036A">
        <w:rPr>
          <w:rStyle w:val="normaltextrun"/>
          <w:rFonts w:ascii="Century Gothic" w:hAnsi="Century Gothic" w:cstheme="minorHAnsi"/>
          <w:b/>
          <w:bCs/>
          <w:color w:val="000000"/>
          <w:sz w:val="24"/>
          <w:szCs w:val="24"/>
        </w:rPr>
        <w:t xml:space="preserve">, </w:t>
      </w:r>
      <w:r w:rsidRPr="00A4036A">
        <w:rPr>
          <w:rStyle w:val="normaltextrun"/>
          <w:rFonts w:ascii="Century Gothic" w:hAnsi="Century Gothic" w:cstheme="minorHAnsi"/>
          <w:b/>
          <w:bCs/>
          <w:color w:val="000000"/>
          <w:sz w:val="24"/>
          <w:szCs w:val="24"/>
        </w:rPr>
        <w:t xml:space="preserve">Sacramento-San Joaquin Delta Conservancy </w:t>
      </w:r>
      <w:r w:rsidR="00304F7E" w:rsidRPr="00304F7E">
        <w:rPr>
          <w:rStyle w:val="normaltextrun"/>
          <w:rFonts w:ascii="Century Gothic" w:hAnsi="Century Gothic" w:cstheme="minorHAnsi"/>
          <w:color w:val="000000"/>
          <w:sz w:val="24"/>
          <w:szCs w:val="24"/>
        </w:rPr>
        <w:t xml:space="preserve">Delta Conservancy website: </w:t>
      </w:r>
      <w:hyperlink r:id="rId19" w:history="1">
        <w:r w:rsidR="00304F7E" w:rsidRPr="00304F7E">
          <w:rPr>
            <w:rStyle w:val="Hyperlink"/>
            <w:rFonts w:ascii="Century Gothic" w:hAnsi="Century Gothic" w:cstheme="minorHAnsi"/>
            <w:sz w:val="24"/>
            <w:szCs w:val="24"/>
          </w:rPr>
          <w:t>https://deltaconservancy.ca.gov/</w:t>
        </w:r>
      </w:hyperlink>
      <w:r w:rsidR="00304F7E" w:rsidRPr="00304F7E">
        <w:rPr>
          <w:rStyle w:val="normaltextrun"/>
          <w:rFonts w:ascii="Century Gothic" w:hAnsi="Century Gothic" w:cstheme="minorHAnsi"/>
          <w:color w:val="000000"/>
          <w:sz w:val="24"/>
          <w:szCs w:val="24"/>
        </w:rPr>
        <w:t xml:space="preserve"> </w:t>
      </w:r>
      <w:r w:rsidR="00304F7E" w:rsidRPr="00304F7E">
        <w:rPr>
          <w:rStyle w:val="normaltextrun"/>
          <w:rFonts w:ascii="Century Gothic" w:hAnsi="Century Gothic" w:cstheme="minorHAnsi"/>
          <w:color w:val="000000"/>
          <w:sz w:val="24"/>
          <w:szCs w:val="24"/>
        </w:rPr>
        <w:t xml:space="preserve"> </w:t>
      </w:r>
      <w:r w:rsidR="00304F7E" w:rsidRPr="00304F7E">
        <w:rPr>
          <w:rStyle w:val="normaltextrun"/>
          <w:rFonts w:ascii="Century Gothic" w:hAnsi="Century Gothic" w:cstheme="minorHAnsi"/>
          <w:color w:val="000000"/>
          <w:sz w:val="24"/>
          <w:szCs w:val="24"/>
        </w:rPr>
        <w:t xml:space="preserve"> </w:t>
      </w:r>
    </w:p>
    <w:p w14:paraId="40DFF3D9" w14:textId="1FC30C2A" w:rsidR="00E65516" w:rsidRDefault="00E65516" w:rsidP="00304F7E">
      <w:pPr>
        <w:pStyle w:val="paragraph"/>
        <w:textAlignment w:val="baseline"/>
        <w:rPr>
          <w:rStyle w:val="normaltextrun"/>
          <w:rFonts w:ascii="Century Gothic" w:hAnsi="Century Gothic" w:cstheme="minorHAnsi"/>
          <w:color w:val="000000"/>
          <w:sz w:val="24"/>
          <w:szCs w:val="24"/>
        </w:rPr>
      </w:pPr>
      <w:r w:rsidRPr="00E65516">
        <w:rPr>
          <w:rStyle w:val="normaltextrun"/>
          <w:rFonts w:ascii="Century Gothic" w:hAnsi="Century Gothic" w:cstheme="minorHAnsi"/>
          <w:color w:val="000000"/>
          <w:sz w:val="24"/>
          <w:szCs w:val="24"/>
        </w:rPr>
        <w:t xml:space="preserve">Campbell became the first Executive Officer of the Sacramento-San Joaquin Delta Conservancy in March of 2011. The Conservancy is tasked with being a lead agency for ecosystem restoration in the Delta and supporting efforts that advance environmental protection and the economic well-being of Delta residents. </w:t>
      </w:r>
    </w:p>
    <w:p w14:paraId="134D024E" w14:textId="6299C9CF" w:rsidR="00E65516" w:rsidRPr="00304F7E" w:rsidRDefault="00E65516" w:rsidP="00304F7E">
      <w:pPr>
        <w:pStyle w:val="paragraph"/>
        <w:textAlignment w:val="baseline"/>
        <w:rPr>
          <w:rStyle w:val="normaltextrun"/>
          <w:rFonts w:ascii="Century Gothic" w:hAnsi="Century Gothic" w:cstheme="minorHAnsi"/>
          <w:color w:val="000000"/>
          <w:sz w:val="24"/>
          <w:szCs w:val="24"/>
        </w:rPr>
      </w:pPr>
      <w:r w:rsidRPr="00E65516">
        <w:rPr>
          <w:rStyle w:val="normaltextrun"/>
          <w:rFonts w:ascii="Century Gothic" w:hAnsi="Century Gothic" w:cstheme="minorHAnsi"/>
          <w:color w:val="000000"/>
          <w:sz w:val="24"/>
          <w:szCs w:val="24"/>
        </w:rPr>
        <w:t xml:space="preserve">Previously, Campbell was an Associate Director of The Nature Conservancy’s California Water Program where he participated in statewide efforts to balance water needs of ecosystems and human use. He previously worked for the U.S. Fish and Wildlife Service where he was responsible for implementing several CVPIA restoration programs and the CALFED Environmental Water Program; and prior to that was employed by the U.S. Bureau of Reclamation working directly for the CALFED Ecosystem Restoration Program.  </w:t>
      </w:r>
    </w:p>
    <w:p w14:paraId="385D0C92" w14:textId="437C0C07" w:rsidR="00304F7E" w:rsidRPr="00304F7E" w:rsidRDefault="00304F7E" w:rsidP="00304F7E">
      <w:pPr>
        <w:pStyle w:val="paragraph"/>
        <w:spacing w:before="0" w:beforeAutospacing="0" w:after="0" w:afterAutospacing="0"/>
        <w:textAlignment w:val="baseline"/>
        <w:rPr>
          <w:rStyle w:val="normaltextrun"/>
          <w:rFonts w:ascii="Century Gothic" w:hAnsi="Century Gothic" w:cstheme="minorHAnsi"/>
          <w:color w:val="000000"/>
          <w:sz w:val="24"/>
          <w:szCs w:val="24"/>
        </w:rPr>
      </w:pPr>
      <w:r w:rsidRPr="00304F7E">
        <w:rPr>
          <w:rStyle w:val="normaltextrun"/>
          <w:rFonts w:ascii="Century Gothic" w:hAnsi="Century Gothic" w:cstheme="minorHAnsi"/>
          <w:color w:val="000000"/>
          <w:sz w:val="24"/>
          <w:szCs w:val="24"/>
        </w:rPr>
        <w:t xml:space="preserve">Nature Based Solutions webpage: </w:t>
      </w:r>
      <w:hyperlink r:id="rId20" w:history="1">
        <w:r w:rsidRPr="00304F7E">
          <w:rPr>
            <w:rStyle w:val="Hyperlink"/>
            <w:rFonts w:ascii="Century Gothic" w:hAnsi="Century Gothic" w:cstheme="minorHAnsi"/>
            <w:sz w:val="24"/>
            <w:szCs w:val="24"/>
          </w:rPr>
          <w:t>https://deltaconservancy.ca.gov/nature-based-solutions-funding/</w:t>
        </w:r>
      </w:hyperlink>
      <w:r w:rsidRPr="00304F7E">
        <w:rPr>
          <w:rStyle w:val="normaltextrun"/>
          <w:rFonts w:ascii="Century Gothic" w:hAnsi="Century Gothic" w:cstheme="minorHAnsi"/>
          <w:color w:val="000000"/>
          <w:sz w:val="24"/>
          <w:szCs w:val="24"/>
        </w:rPr>
        <w:t xml:space="preserve"> </w:t>
      </w:r>
    </w:p>
    <w:p w14:paraId="351BEA45" w14:textId="77777777" w:rsidR="002A59B6" w:rsidRDefault="002A59B6" w:rsidP="00221D80">
      <w:pPr>
        <w:rPr>
          <w:rFonts w:ascii="Century Gothic" w:hAnsi="Century Gothic"/>
          <w:b/>
          <w:bCs/>
          <w:sz w:val="24"/>
          <w:szCs w:val="24"/>
        </w:rPr>
      </w:pPr>
    </w:p>
    <w:p w14:paraId="51A2CD61" w14:textId="0AF72CB1" w:rsidR="00221D80" w:rsidRPr="007A00E7" w:rsidRDefault="00221D80" w:rsidP="00221D80">
      <w:pPr>
        <w:rPr>
          <w:rFonts w:ascii="Century Gothic" w:hAnsi="Century Gothic"/>
          <w:b/>
          <w:bCs/>
          <w:sz w:val="24"/>
          <w:szCs w:val="24"/>
        </w:rPr>
      </w:pPr>
      <w:r w:rsidRPr="007A00E7">
        <w:rPr>
          <w:rFonts w:ascii="Century Gothic" w:hAnsi="Century Gothic"/>
          <w:b/>
          <w:bCs/>
          <w:sz w:val="24"/>
          <w:szCs w:val="24"/>
        </w:rPr>
        <w:t xml:space="preserve">Jay Ziegler, Delta Watermaster, State Water Resources Control Board </w:t>
      </w:r>
    </w:p>
    <w:p w14:paraId="00464F74" w14:textId="77777777" w:rsidR="00412B9A" w:rsidRDefault="00221D80" w:rsidP="00221D80">
      <w:pPr>
        <w:rPr>
          <w:rFonts w:ascii="Century Gothic" w:hAnsi="Century Gothic"/>
          <w:b/>
          <w:bCs/>
          <w:sz w:val="24"/>
          <w:szCs w:val="24"/>
        </w:rPr>
      </w:pPr>
      <w:r w:rsidRPr="007A00E7">
        <w:rPr>
          <w:rFonts w:ascii="Century Gothic" w:hAnsi="Century Gothic"/>
          <w:b/>
          <w:bCs/>
          <w:sz w:val="24"/>
          <w:szCs w:val="24"/>
        </w:rPr>
        <w:t xml:space="preserve">State Water Resources Control Board </w:t>
      </w:r>
    </w:p>
    <w:p w14:paraId="6D96E70B" w14:textId="5B2673AD" w:rsidR="00221D80" w:rsidRDefault="00412B9A" w:rsidP="00221D80">
      <w:pPr>
        <w:rPr>
          <w:rFonts w:ascii="Century Gothic" w:hAnsi="Century Gothic"/>
          <w:sz w:val="24"/>
          <w:szCs w:val="24"/>
        </w:rPr>
      </w:pPr>
      <w:hyperlink r:id="rId21" w:history="1">
        <w:r w:rsidRPr="00F11383">
          <w:rPr>
            <w:rStyle w:val="Hyperlink"/>
            <w:rFonts w:ascii="Century Gothic" w:hAnsi="Century Gothic"/>
            <w:sz w:val="24"/>
            <w:szCs w:val="24"/>
          </w:rPr>
          <w:t>https://www.waterboards.ca.gov/</w:t>
        </w:r>
      </w:hyperlink>
    </w:p>
    <w:p w14:paraId="2D8E4A02" w14:textId="77777777" w:rsidR="00236062" w:rsidRDefault="00236062" w:rsidP="00221D80">
      <w:pPr>
        <w:rPr>
          <w:rFonts w:ascii="Century Gothic" w:hAnsi="Century Gothic"/>
          <w:sz w:val="24"/>
          <w:szCs w:val="24"/>
        </w:rPr>
      </w:pPr>
    </w:p>
    <w:p w14:paraId="1F6354C8" w14:textId="77777777" w:rsidR="008D2581" w:rsidRPr="007A00E7" w:rsidRDefault="008D2581" w:rsidP="008D2581">
      <w:pPr>
        <w:rPr>
          <w:rFonts w:ascii="Century Gothic" w:hAnsi="Century Gothic"/>
          <w:sz w:val="24"/>
          <w:szCs w:val="24"/>
        </w:rPr>
      </w:pPr>
      <w:r w:rsidRPr="007A00E7">
        <w:rPr>
          <w:rFonts w:ascii="Century Gothic" w:hAnsi="Century Gothic"/>
          <w:b/>
          <w:bCs/>
          <w:sz w:val="24"/>
          <w:szCs w:val="24"/>
        </w:rPr>
        <w:t>Jay Ziegler, Delta Watermaster Biography</w:t>
      </w:r>
      <w:r w:rsidRPr="007A00E7">
        <w:rPr>
          <w:rFonts w:ascii="Century Gothic" w:hAnsi="Century Gothic"/>
          <w:b/>
          <w:bCs/>
          <w:sz w:val="24"/>
          <w:szCs w:val="24"/>
        </w:rPr>
        <w:br/>
      </w:r>
      <w:hyperlink r:id="rId22" w:history="1">
        <w:r w:rsidRPr="007A00E7">
          <w:rPr>
            <w:rStyle w:val="Hyperlink"/>
            <w:rFonts w:ascii="Century Gothic" w:hAnsi="Century Gothic"/>
            <w:sz w:val="24"/>
            <w:szCs w:val="24"/>
          </w:rPr>
          <w:t>https://www.waterboards.ca.gov/water_issues/programs/delta_watermaster/docs/2023/jayzbio.pdf</w:t>
        </w:r>
      </w:hyperlink>
    </w:p>
    <w:p w14:paraId="4EA54BA2" w14:textId="77777777" w:rsidR="00221D80" w:rsidRPr="007A00E7" w:rsidRDefault="00221D80" w:rsidP="00221D80">
      <w:pPr>
        <w:rPr>
          <w:rFonts w:ascii="Century Gothic" w:hAnsi="Century Gothic"/>
          <w:b/>
          <w:bCs/>
          <w:sz w:val="24"/>
          <w:szCs w:val="24"/>
        </w:rPr>
      </w:pPr>
    </w:p>
    <w:p w14:paraId="512A8AD4" w14:textId="5385CA0E" w:rsidR="00221D80" w:rsidRPr="007A00E7" w:rsidRDefault="00221D80" w:rsidP="00221D80">
      <w:pPr>
        <w:rPr>
          <w:rFonts w:ascii="Century Gothic" w:hAnsi="Century Gothic"/>
          <w:sz w:val="24"/>
          <w:szCs w:val="24"/>
        </w:rPr>
      </w:pPr>
      <w:r w:rsidRPr="007A00E7">
        <w:rPr>
          <w:rFonts w:ascii="Century Gothic" w:hAnsi="Century Gothic"/>
          <w:sz w:val="24"/>
          <w:szCs w:val="24"/>
        </w:rPr>
        <w:t>Office of the Delta Watermaster</w:t>
      </w:r>
      <w:r w:rsidRPr="007A00E7">
        <w:rPr>
          <w:rFonts w:ascii="Century Gothic" w:hAnsi="Century Gothic"/>
          <w:sz w:val="24"/>
          <w:szCs w:val="24"/>
        </w:rPr>
        <w:br/>
      </w:r>
      <w:hyperlink r:id="rId23" w:history="1">
        <w:r w:rsidRPr="007A00E7">
          <w:rPr>
            <w:rStyle w:val="Hyperlink"/>
            <w:rFonts w:ascii="Century Gothic" w:hAnsi="Century Gothic"/>
            <w:sz w:val="24"/>
            <w:szCs w:val="24"/>
          </w:rPr>
          <w:t>https://www.waterboards.ca.gov/water_issues/programs/delta_watermaster/</w:t>
        </w:r>
      </w:hyperlink>
    </w:p>
    <w:p w14:paraId="3424CBF4" w14:textId="429C555A" w:rsidR="00221D80" w:rsidRPr="007A00E7" w:rsidRDefault="00221D80" w:rsidP="00221D80">
      <w:pPr>
        <w:rPr>
          <w:rFonts w:ascii="Century Gothic" w:hAnsi="Century Gothic"/>
          <w:b/>
          <w:bCs/>
          <w:sz w:val="24"/>
          <w:szCs w:val="24"/>
        </w:rPr>
      </w:pPr>
    </w:p>
    <w:p w14:paraId="02B11C25" w14:textId="77777777" w:rsidR="00221D80" w:rsidRPr="007A00E7" w:rsidRDefault="00221D80" w:rsidP="00221D80">
      <w:pPr>
        <w:rPr>
          <w:rFonts w:ascii="Century Gothic" w:hAnsi="Century Gothic"/>
          <w:sz w:val="24"/>
          <w:szCs w:val="24"/>
        </w:rPr>
      </w:pPr>
      <w:r w:rsidRPr="007A00E7">
        <w:rPr>
          <w:rFonts w:ascii="Century Gothic" w:hAnsi="Century Gothic"/>
          <w:b/>
          <w:bCs/>
          <w:sz w:val="24"/>
          <w:szCs w:val="24"/>
        </w:rPr>
        <w:t>Jay Ziegler, Delta Watermaster Biography</w:t>
      </w:r>
      <w:r w:rsidRPr="007A00E7">
        <w:rPr>
          <w:rFonts w:ascii="Century Gothic" w:hAnsi="Century Gothic"/>
          <w:b/>
          <w:bCs/>
          <w:sz w:val="24"/>
          <w:szCs w:val="24"/>
        </w:rPr>
        <w:br/>
      </w:r>
      <w:hyperlink r:id="rId24" w:history="1">
        <w:r w:rsidRPr="007A00E7">
          <w:rPr>
            <w:rStyle w:val="Hyperlink"/>
            <w:rFonts w:ascii="Century Gothic" w:hAnsi="Century Gothic"/>
            <w:sz w:val="24"/>
            <w:szCs w:val="24"/>
          </w:rPr>
          <w:t>https://www.waterboards.ca.gov/water_issues/programs/delta_watermaster/docs/2023/jayzbio.pdf</w:t>
        </w:r>
      </w:hyperlink>
    </w:p>
    <w:p w14:paraId="5F917C60" w14:textId="77777777" w:rsidR="00221D80" w:rsidRPr="007A00E7" w:rsidRDefault="00221D80" w:rsidP="00221D80">
      <w:pPr>
        <w:rPr>
          <w:rFonts w:ascii="Century Gothic" w:hAnsi="Century Gothic"/>
          <w:sz w:val="24"/>
          <w:szCs w:val="24"/>
        </w:rPr>
      </w:pPr>
    </w:p>
    <w:p w14:paraId="755C75E9" w14:textId="77777777" w:rsidR="00221D80" w:rsidRPr="007A00E7" w:rsidRDefault="00221D80" w:rsidP="00221D80">
      <w:pPr>
        <w:rPr>
          <w:rFonts w:ascii="Century Gothic" w:hAnsi="Century Gothic"/>
          <w:sz w:val="24"/>
          <w:szCs w:val="24"/>
        </w:rPr>
      </w:pPr>
      <w:r w:rsidRPr="00E65516">
        <w:rPr>
          <w:rFonts w:ascii="Century Gothic" w:hAnsi="Century Gothic"/>
          <w:sz w:val="24"/>
          <w:szCs w:val="24"/>
        </w:rPr>
        <w:t>OpenET</w:t>
      </w:r>
      <w:r w:rsidRPr="007A00E7">
        <w:rPr>
          <w:rFonts w:ascii="Century Gothic" w:hAnsi="Century Gothic"/>
          <w:b/>
          <w:bCs/>
          <w:sz w:val="24"/>
          <w:szCs w:val="24"/>
        </w:rPr>
        <w:t xml:space="preserve"> - </w:t>
      </w:r>
      <w:hyperlink r:id="rId25" w:history="1">
        <w:r w:rsidRPr="007A00E7">
          <w:rPr>
            <w:rStyle w:val="Hyperlink"/>
            <w:rFonts w:ascii="Century Gothic" w:hAnsi="Century Gothic"/>
            <w:sz w:val="24"/>
            <w:szCs w:val="24"/>
          </w:rPr>
          <w:t>www.openetdata.org</w:t>
        </w:r>
      </w:hyperlink>
      <w:r w:rsidRPr="007A00E7">
        <w:rPr>
          <w:rStyle w:val="Hyperlink"/>
          <w:rFonts w:ascii="Century Gothic" w:hAnsi="Century Gothic"/>
          <w:sz w:val="24"/>
          <w:szCs w:val="24"/>
        </w:rPr>
        <w:br/>
      </w:r>
    </w:p>
    <w:p w14:paraId="772461CE" w14:textId="77777777" w:rsidR="00221D80" w:rsidRDefault="00221D80" w:rsidP="00221D80">
      <w:pPr>
        <w:rPr>
          <w:rStyle w:val="Hyperlink"/>
          <w:rFonts w:ascii="Century Gothic" w:hAnsi="Century Gothic"/>
          <w:sz w:val="24"/>
          <w:szCs w:val="24"/>
        </w:rPr>
      </w:pPr>
      <w:r w:rsidRPr="00E65516">
        <w:rPr>
          <w:rFonts w:ascii="Century Gothic" w:hAnsi="Century Gothic"/>
          <w:sz w:val="24"/>
          <w:szCs w:val="24"/>
        </w:rPr>
        <w:t>Delta Alternative Compliance Plan – Plan Description</w:t>
      </w:r>
      <w:r w:rsidRPr="007A00E7">
        <w:rPr>
          <w:rFonts w:ascii="Century Gothic" w:hAnsi="Century Gothic"/>
          <w:b/>
          <w:bCs/>
          <w:sz w:val="24"/>
          <w:szCs w:val="24"/>
        </w:rPr>
        <w:br/>
      </w:r>
      <w:hyperlink r:id="rId26" w:history="1">
        <w:r w:rsidRPr="007A00E7">
          <w:rPr>
            <w:rStyle w:val="Hyperlink"/>
            <w:rFonts w:ascii="Century Gothic" w:hAnsi="Century Gothic"/>
            <w:sz w:val="24"/>
            <w:szCs w:val="24"/>
          </w:rPr>
          <w:t>https://www.waterboards.ca.gov/water_issues/programs/delta_watermaster/docs/deltaacpfinal.pdf</w:t>
        </w:r>
      </w:hyperlink>
    </w:p>
    <w:p w14:paraId="744F768D" w14:textId="77777777" w:rsidR="00C771EA" w:rsidRPr="007A00E7" w:rsidRDefault="00C771EA" w:rsidP="00221D80">
      <w:pPr>
        <w:rPr>
          <w:rFonts w:ascii="Century Gothic" w:hAnsi="Century Gothic"/>
          <w:sz w:val="24"/>
          <w:szCs w:val="24"/>
        </w:rPr>
      </w:pPr>
    </w:p>
    <w:p w14:paraId="75640EC3" w14:textId="3FF127D8" w:rsidR="00221D80" w:rsidRPr="007A00E7" w:rsidRDefault="00221D80" w:rsidP="00221D80">
      <w:pPr>
        <w:rPr>
          <w:rFonts w:ascii="Century Gothic" w:hAnsi="Century Gothic"/>
          <w:sz w:val="24"/>
          <w:szCs w:val="24"/>
        </w:rPr>
      </w:pPr>
      <w:r w:rsidRPr="00E65516">
        <w:rPr>
          <w:rFonts w:ascii="Century Gothic" w:hAnsi="Century Gothic"/>
          <w:sz w:val="24"/>
          <w:szCs w:val="24"/>
        </w:rPr>
        <w:t>Delta Alternative Compliance Plan (Website for Completing Water Reporting)</w:t>
      </w:r>
      <w:r w:rsidRPr="00E65516">
        <w:rPr>
          <w:rFonts w:ascii="Century Gothic" w:hAnsi="Century Gothic"/>
          <w:sz w:val="24"/>
          <w:szCs w:val="24"/>
        </w:rPr>
        <w:br/>
      </w:r>
      <w:hyperlink r:id="rId27" w:history="1">
        <w:r w:rsidRPr="007A00E7">
          <w:rPr>
            <w:rStyle w:val="Hyperlink"/>
            <w:rFonts w:ascii="Century Gothic" w:hAnsi="Century Gothic"/>
            <w:sz w:val="24"/>
            <w:szCs w:val="24"/>
          </w:rPr>
          <w:t>www.deltaacp.com</w:t>
        </w:r>
      </w:hyperlink>
    </w:p>
    <w:p w14:paraId="61C8E2F7" w14:textId="77777777" w:rsidR="00965882" w:rsidRPr="007A00E7" w:rsidRDefault="00965882" w:rsidP="00965882">
      <w:pPr>
        <w:rPr>
          <w:rFonts w:ascii="Century Gothic" w:hAnsi="Century Gothic" w:cs="Open Sans"/>
          <w:sz w:val="24"/>
          <w:szCs w:val="24"/>
        </w:rPr>
      </w:pPr>
    </w:p>
    <w:p w14:paraId="11165C41" w14:textId="46B12684" w:rsidR="00965882" w:rsidRDefault="00C771EA" w:rsidP="00C60E3D">
      <w:pPr>
        <w:rPr>
          <w:rFonts w:ascii="Century Gothic" w:eastAsia="Times New Roman" w:hAnsi="Century Gothic" w:cs="Open Sans"/>
          <w:b/>
          <w:bCs/>
          <w:sz w:val="24"/>
          <w:szCs w:val="24"/>
        </w:rPr>
      </w:pPr>
      <w:r>
        <w:rPr>
          <w:rFonts w:ascii="Century Gothic" w:eastAsia="Times New Roman" w:hAnsi="Century Gothic" w:cs="Open Sans"/>
          <w:b/>
          <w:bCs/>
          <w:sz w:val="24"/>
          <w:szCs w:val="24"/>
        </w:rPr>
        <w:t>Karla Nemeth, Director Department of Water Resources</w:t>
      </w:r>
    </w:p>
    <w:p w14:paraId="78A572BC" w14:textId="77777777" w:rsidR="003A3560" w:rsidRPr="007B26B2" w:rsidRDefault="003A3560" w:rsidP="003A3560">
      <w:pPr>
        <w:rPr>
          <w:rFonts w:ascii="Century Gothic" w:hAnsi="Century Gothic"/>
        </w:rPr>
      </w:pPr>
      <w:r w:rsidRPr="007B26B2">
        <w:rPr>
          <w:rFonts w:ascii="Century Gothic" w:hAnsi="Century Gothic"/>
        </w:rPr>
        <w:t xml:space="preserve">Department of Water Resources - </w:t>
      </w:r>
      <w:hyperlink r:id="rId28" w:history="1">
        <w:r w:rsidRPr="007B26B2">
          <w:rPr>
            <w:rStyle w:val="Hyperlink"/>
            <w:rFonts w:ascii="Century Gothic" w:hAnsi="Century Gothic"/>
          </w:rPr>
          <w:t>https://water.ca.gov/</w:t>
        </w:r>
      </w:hyperlink>
      <w:r w:rsidRPr="007B26B2">
        <w:rPr>
          <w:rFonts w:ascii="Century Gothic" w:hAnsi="Century Gothic"/>
        </w:rPr>
        <w:t xml:space="preserve"> </w:t>
      </w:r>
    </w:p>
    <w:p w14:paraId="7E2F8364" w14:textId="18443B9F" w:rsidR="003A3560" w:rsidRPr="007B26B2" w:rsidRDefault="003A3560" w:rsidP="003A3560">
      <w:pPr>
        <w:rPr>
          <w:rFonts w:ascii="Century Gothic" w:hAnsi="Century Gothic"/>
        </w:rPr>
      </w:pPr>
      <w:r w:rsidRPr="007B26B2">
        <w:rPr>
          <w:rFonts w:ascii="Century Gothic" w:hAnsi="Century Gothic"/>
        </w:rPr>
        <w:t>Bio:</w:t>
      </w:r>
      <w:r w:rsidRPr="007B26B2">
        <w:rPr>
          <w:rFonts w:ascii="Century Gothic" w:hAnsi="Century Gothic"/>
        </w:rPr>
        <w:t xml:space="preserve">  </w:t>
      </w:r>
      <w:hyperlink r:id="rId29" w:history="1">
        <w:r w:rsidRPr="007B26B2">
          <w:rPr>
            <w:rStyle w:val="Hyperlink"/>
            <w:rFonts w:ascii="Century Gothic" w:hAnsi="Century Gothic"/>
          </w:rPr>
          <w:t>https://water.ca.gov/About/Executive-Team</w:t>
        </w:r>
      </w:hyperlink>
      <w:r w:rsidRPr="007B26B2">
        <w:rPr>
          <w:rFonts w:ascii="Century Gothic" w:hAnsi="Century Gothic"/>
        </w:rPr>
        <w:t xml:space="preserve"> </w:t>
      </w:r>
    </w:p>
    <w:p w14:paraId="6076F73D" w14:textId="77777777" w:rsidR="002B3780" w:rsidRDefault="002B3780" w:rsidP="00517B74">
      <w:pPr>
        <w:rPr>
          <w:rFonts w:ascii="Century Gothic" w:hAnsi="Century Gothic" w:cs="Open Sans"/>
          <w:sz w:val="24"/>
          <w:szCs w:val="24"/>
        </w:rPr>
      </w:pPr>
    </w:p>
    <w:p w14:paraId="2735CF13" w14:textId="0446B81D" w:rsidR="00517B74" w:rsidRPr="007B26B2" w:rsidRDefault="00517B74" w:rsidP="007B26B2">
      <w:pPr>
        <w:pStyle w:val="xxxmsolistparagraph"/>
        <w:spacing w:after="240"/>
        <w:ind w:left="0"/>
        <w:rPr>
          <w:rFonts w:ascii="Century Gothic" w:eastAsia="Times New Roman" w:hAnsi="Century Gothic"/>
        </w:rPr>
      </w:pPr>
      <w:r w:rsidRPr="007B26B2">
        <w:rPr>
          <w:rFonts w:ascii="Century Gothic" w:eastAsia="Times New Roman" w:hAnsi="Century Gothic"/>
        </w:rPr>
        <w:t>Last year, the Governor unveiled his new Water Supply Strategy, which outlines California’s strategy and priority actions to adapt and protect water supplies in an era of rising temperatures. What specific actions in theDelta is DWR taking to advance this strategy?</w:t>
      </w:r>
    </w:p>
    <w:p w14:paraId="5655DB07" w14:textId="00A12C52" w:rsidR="00517B74" w:rsidRPr="007B26B2" w:rsidRDefault="00517B74" w:rsidP="007B26B2">
      <w:pPr>
        <w:pStyle w:val="xxxmsolistparagraph"/>
        <w:spacing w:after="240"/>
        <w:ind w:left="0"/>
        <w:rPr>
          <w:rFonts w:ascii="Century Gothic" w:eastAsia="Times New Roman" w:hAnsi="Century Gothic"/>
        </w:rPr>
      </w:pPr>
      <w:r w:rsidRPr="007B26B2">
        <w:rPr>
          <w:rFonts w:ascii="Century Gothic" w:eastAsia="Times New Roman" w:hAnsi="Century Gothic"/>
        </w:rPr>
        <w:t>Water Supply Strategy</w:t>
      </w:r>
      <w:r w:rsidR="007B26B2" w:rsidRPr="007B26B2">
        <w:rPr>
          <w:rFonts w:ascii="Century Gothic" w:eastAsia="Times New Roman" w:hAnsi="Century Gothic"/>
        </w:rPr>
        <w:t xml:space="preserve">: </w:t>
      </w:r>
      <w:hyperlink r:id="rId30" w:history="1">
        <w:r w:rsidR="007B26B2" w:rsidRPr="00E9387E">
          <w:rPr>
            <w:rStyle w:val="Hyperlink"/>
            <w:rFonts w:ascii="Century Gothic" w:eastAsia="Times New Roman" w:hAnsi="Century Gothic"/>
          </w:rPr>
          <w:t>https://resources.ca.gov/-/media/CNRA-Website/Files/Initiatives/Water-Resilience/CA-Water-Supply-Strategy.pdf</w:t>
        </w:r>
      </w:hyperlink>
      <w:r w:rsidR="007B26B2">
        <w:rPr>
          <w:rFonts w:ascii="Century Gothic" w:eastAsia="Times New Roman" w:hAnsi="Century Gothic"/>
        </w:rPr>
        <w:t xml:space="preserve"> </w:t>
      </w:r>
    </w:p>
    <w:p w14:paraId="36C06E31" w14:textId="2EBFE61D" w:rsidR="00517B74" w:rsidRPr="00D3438E" w:rsidRDefault="00517B74" w:rsidP="007B26B2">
      <w:pPr>
        <w:pStyle w:val="xxxmsolistparagraph"/>
        <w:spacing w:after="240"/>
        <w:ind w:left="0"/>
        <w:rPr>
          <w:rFonts w:ascii="Century Gothic" w:eastAsia="Times New Roman" w:hAnsi="Century Gothic"/>
        </w:rPr>
      </w:pPr>
      <w:bookmarkStart w:id="0" w:name="_Hlk149641836"/>
      <w:r w:rsidRPr="00D3438E">
        <w:rPr>
          <w:rFonts w:ascii="Century Gothic" w:eastAsia="Times New Roman" w:hAnsi="Century Gothic"/>
        </w:rPr>
        <w:t>DWR Article: DWR Takes Actions to Support State’s Future Water Supply Strategy</w:t>
      </w:r>
      <w:bookmarkEnd w:id="0"/>
      <w:r w:rsidR="00B665EA" w:rsidRPr="00D3438E">
        <w:rPr>
          <w:rFonts w:ascii="Century Gothic" w:eastAsia="Times New Roman" w:hAnsi="Century Gothic"/>
        </w:rPr>
        <w:t xml:space="preserve">: </w:t>
      </w:r>
      <w:hyperlink r:id="rId31" w:history="1">
        <w:r w:rsidR="00D3438E" w:rsidRPr="00D3438E">
          <w:rPr>
            <w:rStyle w:val="Hyperlink"/>
            <w:rFonts w:ascii="Century Gothic" w:eastAsia="Times New Roman" w:hAnsi="Century Gothic"/>
          </w:rPr>
          <w:t>https://water.ca.gov/News/News-Releases/2022/Sep-22/DWR-Takes-Actions-to-Support-Future-Water-Supply-Strategy</w:t>
        </w:r>
      </w:hyperlink>
      <w:r w:rsidR="00D3438E" w:rsidRPr="00D3438E">
        <w:rPr>
          <w:rFonts w:ascii="Century Gothic" w:eastAsia="Times New Roman" w:hAnsi="Century Gothic"/>
        </w:rPr>
        <w:t xml:space="preserve"> </w:t>
      </w:r>
    </w:p>
    <w:p w14:paraId="2EA58B04" w14:textId="30A8883F" w:rsidR="00517B74" w:rsidRPr="00EF01DC" w:rsidRDefault="004E1BD2" w:rsidP="00517B74">
      <w:pPr>
        <w:rPr>
          <w:rFonts w:ascii="Century Gothic" w:hAnsi="Century Gothic" w:cs="Open Sans"/>
          <w:b/>
          <w:bCs/>
          <w:sz w:val="24"/>
          <w:szCs w:val="24"/>
        </w:rPr>
      </w:pPr>
      <w:r w:rsidRPr="00EF01DC">
        <w:rPr>
          <w:rFonts w:ascii="Century Gothic" w:hAnsi="Century Gothic" w:cs="Open Sans"/>
          <w:b/>
          <w:bCs/>
          <w:sz w:val="24"/>
          <w:szCs w:val="24"/>
        </w:rPr>
        <w:t>Secretary Speaker Series</w:t>
      </w:r>
      <w:r w:rsidR="00EF01DC" w:rsidRPr="00EF01DC">
        <w:rPr>
          <w:rFonts w:ascii="Century Gothic" w:hAnsi="Century Gothic" w:cs="Open Sans"/>
          <w:b/>
          <w:bCs/>
          <w:sz w:val="24"/>
          <w:szCs w:val="24"/>
        </w:rPr>
        <w:t xml:space="preserve"> next Thursday, November 9</w:t>
      </w:r>
    </w:p>
    <w:p w14:paraId="52FDD815" w14:textId="46B637F0" w:rsidR="007A00E7" w:rsidRDefault="004732A4">
      <w:pPr>
        <w:rPr>
          <w:rFonts w:ascii="Century Gothic" w:hAnsi="Century Gothic"/>
          <w:b/>
          <w:bCs/>
          <w:sz w:val="24"/>
          <w:szCs w:val="24"/>
        </w:rPr>
      </w:pPr>
      <w:r>
        <w:rPr>
          <w:rFonts w:ascii="Century Gothic" w:hAnsi="Century Gothic"/>
          <w:b/>
          <w:bCs/>
          <w:sz w:val="24"/>
          <w:szCs w:val="24"/>
        </w:rPr>
        <w:t xml:space="preserve">A Special Conversation with </w:t>
      </w:r>
      <w:r w:rsidRPr="00CA2D5A">
        <w:rPr>
          <w:rFonts w:ascii="Century Gothic" w:hAnsi="Century Gothic"/>
          <w:b/>
          <w:bCs/>
          <w:i/>
          <w:iCs/>
          <w:sz w:val="24"/>
          <w:szCs w:val="24"/>
        </w:rPr>
        <w:t>Crossings</w:t>
      </w:r>
      <w:r w:rsidRPr="00381BA7">
        <w:rPr>
          <w:rFonts w:ascii="Century Gothic" w:hAnsi="Century Gothic"/>
          <w:b/>
          <w:bCs/>
          <w:sz w:val="24"/>
          <w:szCs w:val="24"/>
        </w:rPr>
        <w:t xml:space="preserve"> </w:t>
      </w:r>
      <w:r>
        <w:rPr>
          <w:rFonts w:ascii="Century Gothic" w:hAnsi="Century Gothic"/>
          <w:b/>
          <w:bCs/>
          <w:sz w:val="24"/>
          <w:szCs w:val="24"/>
        </w:rPr>
        <w:t>Author</w:t>
      </w:r>
      <w:r w:rsidRPr="00381BA7">
        <w:rPr>
          <w:rFonts w:ascii="Century Gothic" w:hAnsi="Century Gothic"/>
          <w:b/>
          <w:bCs/>
          <w:sz w:val="24"/>
          <w:szCs w:val="24"/>
        </w:rPr>
        <w:t xml:space="preserve"> Ben Goldfarb</w:t>
      </w:r>
      <w:r>
        <w:rPr>
          <w:rFonts w:ascii="Century Gothic" w:hAnsi="Century Gothic"/>
          <w:b/>
          <w:bCs/>
          <w:sz w:val="24"/>
          <w:szCs w:val="24"/>
        </w:rPr>
        <w:t xml:space="preserve"> and guest Conservationist Beth Pratt</w:t>
      </w:r>
    </w:p>
    <w:p w14:paraId="15697EE0" w14:textId="114162C5" w:rsidR="004732A4" w:rsidRDefault="004732A4">
      <w:pPr>
        <w:rPr>
          <w:rFonts w:ascii="Century Gothic" w:hAnsi="Century Gothic"/>
          <w:b/>
          <w:bCs/>
          <w:sz w:val="24"/>
          <w:szCs w:val="24"/>
        </w:rPr>
      </w:pPr>
      <w:r>
        <w:rPr>
          <w:rFonts w:ascii="Century Gothic" w:hAnsi="Century Gothic"/>
          <w:b/>
          <w:bCs/>
          <w:sz w:val="24"/>
          <w:szCs w:val="24"/>
        </w:rPr>
        <w:t xml:space="preserve">Register here: </w:t>
      </w:r>
      <w:hyperlink r:id="rId32" w:history="1">
        <w:r w:rsidR="004E1BD2" w:rsidRPr="00E9387E">
          <w:rPr>
            <w:rStyle w:val="Hyperlink"/>
            <w:rFonts w:ascii="Century Gothic" w:hAnsi="Century Gothic"/>
            <w:b/>
            <w:bCs/>
            <w:sz w:val="24"/>
            <w:szCs w:val="24"/>
          </w:rPr>
          <w:t>https://bit.ly/40lpyLW</w:t>
        </w:r>
      </w:hyperlink>
      <w:r w:rsidR="004E1BD2">
        <w:rPr>
          <w:rFonts w:ascii="Century Gothic" w:hAnsi="Century Gothic"/>
          <w:b/>
          <w:bCs/>
          <w:sz w:val="24"/>
          <w:szCs w:val="24"/>
        </w:rPr>
        <w:t xml:space="preserve"> </w:t>
      </w:r>
    </w:p>
    <w:p w14:paraId="06A43018" w14:textId="77777777" w:rsidR="00EF01DC" w:rsidRDefault="00EF01DC">
      <w:pPr>
        <w:rPr>
          <w:rFonts w:ascii="Century Gothic" w:hAnsi="Century Gothic"/>
          <w:b/>
          <w:bCs/>
          <w:sz w:val="24"/>
          <w:szCs w:val="24"/>
        </w:rPr>
      </w:pPr>
    </w:p>
    <w:p w14:paraId="19B89ACE" w14:textId="1F04227E" w:rsidR="00EF01DC" w:rsidRPr="007A00E7" w:rsidRDefault="00BC4BCF">
      <w:pPr>
        <w:rPr>
          <w:sz w:val="24"/>
          <w:szCs w:val="24"/>
        </w:rPr>
      </w:pPr>
      <w:r>
        <w:rPr>
          <w:rFonts w:ascii="Century Gothic" w:hAnsi="Century Gothic"/>
          <w:b/>
          <w:bCs/>
          <w:sz w:val="24"/>
          <w:szCs w:val="24"/>
        </w:rPr>
        <w:t xml:space="preserve">Celebrate </w:t>
      </w:r>
      <w:r w:rsidR="00EF01DC">
        <w:rPr>
          <w:rFonts w:ascii="Century Gothic" w:hAnsi="Century Gothic"/>
          <w:b/>
          <w:bCs/>
          <w:sz w:val="24"/>
          <w:szCs w:val="24"/>
        </w:rPr>
        <w:t>Native American Heritage Month</w:t>
      </w:r>
      <w:r>
        <w:rPr>
          <w:rFonts w:ascii="Century Gothic" w:hAnsi="Century Gothic"/>
          <w:b/>
          <w:bCs/>
          <w:sz w:val="24"/>
          <w:szCs w:val="24"/>
        </w:rPr>
        <w:t xml:space="preserve"> with us: </w:t>
      </w:r>
      <w:hyperlink r:id="rId33" w:history="1">
        <w:r w:rsidRPr="00E9387E">
          <w:rPr>
            <w:rStyle w:val="Hyperlink"/>
            <w:rFonts w:ascii="Century Gothic" w:hAnsi="Century Gothic"/>
            <w:b/>
            <w:bCs/>
            <w:sz w:val="24"/>
            <w:szCs w:val="24"/>
          </w:rPr>
          <w:t>https://resources.ca.gov/nativeamericanheritagemonth</w:t>
        </w:r>
      </w:hyperlink>
      <w:r>
        <w:rPr>
          <w:rFonts w:ascii="Century Gothic" w:hAnsi="Century Gothic"/>
          <w:b/>
          <w:bCs/>
          <w:sz w:val="24"/>
          <w:szCs w:val="24"/>
        </w:rPr>
        <w:t xml:space="preserve"> </w:t>
      </w:r>
    </w:p>
    <w:sectPr w:rsidR="00EF01DC" w:rsidRPr="007A0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0699"/>
    <w:multiLevelType w:val="hybridMultilevel"/>
    <w:tmpl w:val="979A7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6AD1383"/>
    <w:multiLevelType w:val="hybridMultilevel"/>
    <w:tmpl w:val="7D1E46F0"/>
    <w:lvl w:ilvl="0" w:tplc="0409000F">
      <w:start w:val="1"/>
      <w:numFmt w:val="decimal"/>
      <w:lvlText w:val="%1."/>
      <w:lvlJc w:val="left"/>
      <w:pPr>
        <w:ind w:left="360" w:hanging="360"/>
      </w:pPr>
      <w:rPr>
        <w:rFonts w:eastAsia="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175924"/>
    <w:multiLevelType w:val="hybridMultilevel"/>
    <w:tmpl w:val="4186287C"/>
    <w:lvl w:ilvl="0" w:tplc="EFCE5932">
      <w:start w:val="1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E356F6"/>
    <w:multiLevelType w:val="hybridMultilevel"/>
    <w:tmpl w:val="D6F2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C20CB8"/>
    <w:multiLevelType w:val="multilevel"/>
    <w:tmpl w:val="E97E36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2668610">
    <w:abstractNumId w:val="0"/>
    <w:lvlOverride w:ilvl="0"/>
    <w:lvlOverride w:ilvl="1"/>
    <w:lvlOverride w:ilvl="2"/>
    <w:lvlOverride w:ilvl="3"/>
    <w:lvlOverride w:ilvl="4"/>
    <w:lvlOverride w:ilvl="5"/>
    <w:lvlOverride w:ilvl="6"/>
    <w:lvlOverride w:ilvl="7"/>
    <w:lvlOverride w:ilvl="8"/>
  </w:num>
  <w:num w:numId="2" w16cid:durableId="1128861783">
    <w:abstractNumId w:val="2"/>
    <w:lvlOverride w:ilvl="0"/>
    <w:lvlOverride w:ilvl="1"/>
    <w:lvlOverride w:ilvl="2"/>
    <w:lvlOverride w:ilvl="3"/>
    <w:lvlOverride w:ilvl="4"/>
    <w:lvlOverride w:ilvl="5"/>
    <w:lvlOverride w:ilvl="6"/>
    <w:lvlOverride w:ilvl="7"/>
    <w:lvlOverride w:ilvl="8"/>
  </w:num>
  <w:num w:numId="3" w16cid:durableId="1403454885">
    <w:abstractNumId w:val="1"/>
  </w:num>
  <w:num w:numId="4" w16cid:durableId="1785342016">
    <w:abstractNumId w:val="3"/>
  </w:num>
  <w:num w:numId="5" w16cid:durableId="4067302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2E"/>
    <w:rsid w:val="00024CC1"/>
    <w:rsid w:val="000C3679"/>
    <w:rsid w:val="000D0864"/>
    <w:rsid w:val="0015144E"/>
    <w:rsid w:val="00170EB5"/>
    <w:rsid w:val="00192435"/>
    <w:rsid w:val="00221D80"/>
    <w:rsid w:val="00236062"/>
    <w:rsid w:val="00241720"/>
    <w:rsid w:val="00284629"/>
    <w:rsid w:val="002A59B6"/>
    <w:rsid w:val="002B3780"/>
    <w:rsid w:val="002E4730"/>
    <w:rsid w:val="00304F7E"/>
    <w:rsid w:val="003240B5"/>
    <w:rsid w:val="0034720B"/>
    <w:rsid w:val="00373FCE"/>
    <w:rsid w:val="003A3560"/>
    <w:rsid w:val="003A35C2"/>
    <w:rsid w:val="003B47AC"/>
    <w:rsid w:val="003E19BA"/>
    <w:rsid w:val="00412B9A"/>
    <w:rsid w:val="00441191"/>
    <w:rsid w:val="004732A4"/>
    <w:rsid w:val="004B55A7"/>
    <w:rsid w:val="004E1BD2"/>
    <w:rsid w:val="00517B74"/>
    <w:rsid w:val="00536171"/>
    <w:rsid w:val="00543890"/>
    <w:rsid w:val="006010A7"/>
    <w:rsid w:val="006573E4"/>
    <w:rsid w:val="0066417E"/>
    <w:rsid w:val="00751F98"/>
    <w:rsid w:val="007623AE"/>
    <w:rsid w:val="007779A5"/>
    <w:rsid w:val="007A00E7"/>
    <w:rsid w:val="007B26B2"/>
    <w:rsid w:val="007E5771"/>
    <w:rsid w:val="007F0515"/>
    <w:rsid w:val="00863B1E"/>
    <w:rsid w:val="008678F1"/>
    <w:rsid w:val="008C3801"/>
    <w:rsid w:val="008D2581"/>
    <w:rsid w:val="009014D0"/>
    <w:rsid w:val="0092712D"/>
    <w:rsid w:val="009301D8"/>
    <w:rsid w:val="0095687A"/>
    <w:rsid w:val="00965882"/>
    <w:rsid w:val="009B53D8"/>
    <w:rsid w:val="009F1F2E"/>
    <w:rsid w:val="00A4036A"/>
    <w:rsid w:val="00AE701E"/>
    <w:rsid w:val="00B07403"/>
    <w:rsid w:val="00B53CDD"/>
    <w:rsid w:val="00B665EA"/>
    <w:rsid w:val="00BC4BCF"/>
    <w:rsid w:val="00C407E7"/>
    <w:rsid w:val="00C516AA"/>
    <w:rsid w:val="00C5676E"/>
    <w:rsid w:val="00C60E3D"/>
    <w:rsid w:val="00C771EA"/>
    <w:rsid w:val="00CA3181"/>
    <w:rsid w:val="00CB0477"/>
    <w:rsid w:val="00CD1C19"/>
    <w:rsid w:val="00CD2550"/>
    <w:rsid w:val="00CD2A05"/>
    <w:rsid w:val="00CD5159"/>
    <w:rsid w:val="00D3438E"/>
    <w:rsid w:val="00D62E23"/>
    <w:rsid w:val="00D83234"/>
    <w:rsid w:val="00DE782E"/>
    <w:rsid w:val="00E65516"/>
    <w:rsid w:val="00E76A94"/>
    <w:rsid w:val="00EF01DC"/>
    <w:rsid w:val="00F60900"/>
    <w:rsid w:val="00F97CF0"/>
    <w:rsid w:val="00FD1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0BF1"/>
  <w15:chartTrackingRefBased/>
  <w15:docId w15:val="{060D49AF-C106-4C2B-9D39-B6F565AE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2E"/>
    <w:pPr>
      <w:spacing w:after="0" w:line="240" w:lineRule="auto"/>
    </w:pPr>
    <w:rPr>
      <w:rFonts w:ascii="Calibri" w:hAnsi="Calibri" w:cs="Calibri"/>
      <w:kern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F2E"/>
    <w:rPr>
      <w:color w:val="0563C1"/>
      <w:u w:val="single"/>
    </w:rPr>
  </w:style>
  <w:style w:type="paragraph" w:styleId="ListParagraph">
    <w:name w:val="List Paragraph"/>
    <w:basedOn w:val="Normal"/>
    <w:uiPriority w:val="34"/>
    <w:qFormat/>
    <w:rsid w:val="009F1F2E"/>
    <w:pPr>
      <w:ind w:left="720"/>
    </w:pPr>
  </w:style>
  <w:style w:type="character" w:styleId="UnresolvedMention">
    <w:name w:val="Unresolved Mention"/>
    <w:basedOn w:val="DefaultParagraphFont"/>
    <w:uiPriority w:val="99"/>
    <w:semiHidden/>
    <w:unhideWhenUsed/>
    <w:rsid w:val="00412B9A"/>
    <w:rPr>
      <w:color w:val="605E5C"/>
      <w:shd w:val="clear" w:color="auto" w:fill="E1DFDD"/>
    </w:rPr>
  </w:style>
  <w:style w:type="character" w:customStyle="1" w:styleId="normaltextrun">
    <w:name w:val="normaltextrun"/>
    <w:basedOn w:val="DefaultParagraphFont"/>
    <w:rsid w:val="009301D8"/>
  </w:style>
  <w:style w:type="paragraph" w:customStyle="1" w:styleId="paragraph">
    <w:name w:val="paragraph"/>
    <w:basedOn w:val="Normal"/>
    <w:rsid w:val="00373FCE"/>
    <w:pPr>
      <w:spacing w:before="100" w:beforeAutospacing="1" w:after="100" w:afterAutospacing="1"/>
    </w:pPr>
    <w:rPr>
      <w:rFonts w:eastAsia="Times New Roman"/>
      <w14:ligatures w14:val="none"/>
    </w:rPr>
  </w:style>
  <w:style w:type="paragraph" w:customStyle="1" w:styleId="xxxmsolistparagraph">
    <w:name w:val="x_xxmsolistparagraph"/>
    <w:basedOn w:val="Normal"/>
    <w:rsid w:val="00517B74"/>
    <w:pPr>
      <w:ind w:left="720"/>
    </w:pPr>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664821">
      <w:bodyDiv w:val="1"/>
      <w:marLeft w:val="0"/>
      <w:marRight w:val="0"/>
      <w:marTop w:val="0"/>
      <w:marBottom w:val="0"/>
      <w:divBdr>
        <w:top w:val="none" w:sz="0" w:space="0" w:color="auto"/>
        <w:left w:val="none" w:sz="0" w:space="0" w:color="auto"/>
        <w:bottom w:val="none" w:sz="0" w:space="0" w:color="auto"/>
        <w:right w:val="none" w:sz="0" w:space="0" w:color="auto"/>
      </w:divBdr>
    </w:div>
    <w:div w:id="1592279819">
      <w:bodyDiv w:val="1"/>
      <w:marLeft w:val="0"/>
      <w:marRight w:val="0"/>
      <w:marTop w:val="0"/>
      <w:marBottom w:val="0"/>
      <w:divBdr>
        <w:top w:val="none" w:sz="0" w:space="0" w:color="auto"/>
        <w:left w:val="none" w:sz="0" w:space="0" w:color="auto"/>
        <w:bottom w:val="none" w:sz="0" w:space="0" w:color="auto"/>
        <w:right w:val="none" w:sz="0" w:space="0" w:color="auto"/>
      </w:divBdr>
    </w:div>
    <w:div w:id="1603219432">
      <w:bodyDiv w:val="1"/>
      <w:marLeft w:val="0"/>
      <w:marRight w:val="0"/>
      <w:marTop w:val="0"/>
      <w:marBottom w:val="0"/>
      <w:divBdr>
        <w:top w:val="none" w:sz="0" w:space="0" w:color="auto"/>
        <w:left w:val="none" w:sz="0" w:space="0" w:color="auto"/>
        <w:bottom w:val="none" w:sz="0" w:space="0" w:color="auto"/>
        <w:right w:val="none" w:sz="0" w:space="0" w:color="auto"/>
      </w:divBdr>
    </w:div>
    <w:div w:id="1691682454">
      <w:bodyDiv w:val="1"/>
      <w:marLeft w:val="0"/>
      <w:marRight w:val="0"/>
      <w:marTop w:val="0"/>
      <w:marBottom w:val="0"/>
      <w:divBdr>
        <w:top w:val="none" w:sz="0" w:space="0" w:color="auto"/>
        <w:left w:val="none" w:sz="0" w:space="0" w:color="auto"/>
        <w:bottom w:val="none" w:sz="0" w:space="0" w:color="auto"/>
        <w:right w:val="none" w:sz="0" w:space="0" w:color="auto"/>
      </w:divBdr>
    </w:div>
    <w:div w:id="1924365788">
      <w:bodyDiv w:val="1"/>
      <w:marLeft w:val="0"/>
      <w:marRight w:val="0"/>
      <w:marTop w:val="0"/>
      <w:marBottom w:val="0"/>
      <w:divBdr>
        <w:top w:val="none" w:sz="0" w:space="0" w:color="auto"/>
        <w:left w:val="none" w:sz="0" w:space="0" w:color="auto"/>
        <w:bottom w:val="none" w:sz="0" w:space="0" w:color="auto"/>
        <w:right w:val="none" w:sz="0" w:space="0" w:color="auto"/>
      </w:divBdr>
    </w:div>
    <w:div w:id="207291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ltacouncil.ca.gov/executive-team" TargetMode="External"/><Relationship Id="rId13" Type="http://schemas.openxmlformats.org/officeDocument/2006/relationships/hyperlink" Target="https://myemail.constantcontact.com/Registration-Open--Delta-Restoration-Forum.html?soid=1136094946314&amp;aid=m2uEC3Xmu-8" TargetMode="External"/><Relationship Id="rId18" Type="http://schemas.openxmlformats.org/officeDocument/2006/relationships/hyperlink" Target="https://gcc02.safelinks.protection.outlook.com/?url=https%3A%2F%2Fvisitcadelta.com%2F&amp;data=05%7C01%7CGita.Chandra%40resources.ca.gov%7C4ae3a5368b8449dc119208dbd74ff080%7Cb71d56524b834257afcd7fd177884564%7C0%7C0%7C638340510576009278%7CUnknown%7CTWFpbGZsb3d8eyJWIjoiMC4wLjAwMDAiLCJQIjoiV2luMzIiLCJBTiI6Ik1haWwiLCJXVCI6Mn0%3D%7C3000%7C%7C%7C&amp;sdata=JRNtdnyZjjX2WGj04ac6Ofri7iEkT3EPOHTkIzXvoZs%3D&amp;reserved=0" TargetMode="External"/><Relationship Id="rId26" Type="http://schemas.openxmlformats.org/officeDocument/2006/relationships/hyperlink" Target="https://www.waterboards.ca.gov/water_issues/programs/delta_watermaster/docs/deltaacpfinal.pdf" TargetMode="External"/><Relationship Id="rId3" Type="http://schemas.openxmlformats.org/officeDocument/2006/relationships/settings" Target="settings.xml"/><Relationship Id="rId21" Type="http://schemas.openxmlformats.org/officeDocument/2006/relationships/hyperlink" Target="https://www.waterboards.ca.gov/" TargetMode="External"/><Relationship Id="rId34" Type="http://schemas.openxmlformats.org/officeDocument/2006/relationships/fontTable" Target="fontTable.xml"/><Relationship Id="rId7" Type="http://schemas.openxmlformats.org/officeDocument/2006/relationships/hyperlink" Target="https://deltacouncil.ca.gov/pdf/2023-09-19-meet-the-delta-state-agencies-information-sheet.pdf" TargetMode="External"/><Relationship Id="rId12" Type="http://schemas.openxmlformats.org/officeDocument/2006/relationships/hyperlink" Target="https://deltacouncil.ca.gov/dlis/" TargetMode="External"/><Relationship Id="rId17" Type="http://schemas.openxmlformats.org/officeDocument/2006/relationships/hyperlink" Target="https://delta.ca.gov/NHA/" TargetMode="External"/><Relationship Id="rId25" Type="http://schemas.openxmlformats.org/officeDocument/2006/relationships/hyperlink" Target="http://www.openetdata.org" TargetMode="External"/><Relationship Id="rId33" Type="http://schemas.openxmlformats.org/officeDocument/2006/relationships/hyperlink" Target="https://resources.ca.gov/nativeamericanheritagemonth" TargetMode="External"/><Relationship Id="rId2" Type="http://schemas.openxmlformats.org/officeDocument/2006/relationships/styles" Target="styles.xml"/><Relationship Id="rId16" Type="http://schemas.openxmlformats.org/officeDocument/2006/relationships/hyperlink" Target="http://www.delta.ca.gov/" TargetMode="External"/><Relationship Id="rId20" Type="http://schemas.openxmlformats.org/officeDocument/2006/relationships/hyperlink" Target="https://deltaconservancy.ca.gov/nature-based-solutions-funding/" TargetMode="External"/><Relationship Id="rId29" Type="http://schemas.openxmlformats.org/officeDocument/2006/relationships/hyperlink" Target="https://water.ca.gov/About/Executive-Team" TargetMode="External"/><Relationship Id="rId1" Type="http://schemas.openxmlformats.org/officeDocument/2006/relationships/numbering" Target="numbering.xml"/><Relationship Id="rId6" Type="http://schemas.openxmlformats.org/officeDocument/2006/relationships/hyperlink" Target="https://resources.ca.gov/About-Us/Who-We-Are/Secretary-for-Natural-Resources" TargetMode="External"/><Relationship Id="rId11" Type="http://schemas.openxmlformats.org/officeDocument/2006/relationships/hyperlink" Target="https://deltacouncil.ca.gov/delta-plan/climate-change" TargetMode="External"/><Relationship Id="rId24" Type="http://schemas.openxmlformats.org/officeDocument/2006/relationships/hyperlink" Target="https://www.waterboards.ca.gov/water_issues/programs/delta_watermaster/docs/2023/jayzbio.pdf" TargetMode="External"/><Relationship Id="rId32" Type="http://schemas.openxmlformats.org/officeDocument/2006/relationships/hyperlink" Target="https://bit.ly/40lpyLW" TargetMode="External"/><Relationship Id="rId5" Type="http://schemas.openxmlformats.org/officeDocument/2006/relationships/hyperlink" Target="https://resources.ca.gov/About-Us/Secretary-Speaker-Series" TargetMode="External"/><Relationship Id="rId15" Type="http://schemas.openxmlformats.org/officeDocument/2006/relationships/hyperlink" Target="https://bvtribe.com/" TargetMode="External"/><Relationship Id="rId23" Type="http://schemas.openxmlformats.org/officeDocument/2006/relationships/hyperlink" Target="https://www.waterboards.ca.gov/water_issues/programs/delta_watermaster/" TargetMode="External"/><Relationship Id="rId28" Type="http://schemas.openxmlformats.org/officeDocument/2006/relationships/hyperlink" Target="https://water.ca.gov/" TargetMode="External"/><Relationship Id="rId10" Type="http://schemas.openxmlformats.org/officeDocument/2006/relationships/hyperlink" Target="https://deltacouncil.ca.gov/pdf/about/2022-11-22-about-the-council-and-the-delta-plan.pdf" TargetMode="External"/><Relationship Id="rId19" Type="http://schemas.openxmlformats.org/officeDocument/2006/relationships/hyperlink" Target="https://deltaconservancy.ca.gov/" TargetMode="External"/><Relationship Id="rId31" Type="http://schemas.openxmlformats.org/officeDocument/2006/relationships/hyperlink" Target="https://water.ca.gov/News/News-Releases/2022/Sep-22/DWR-Takes-Actions-to-Support-Future-Water-Supply-Strategy" TargetMode="External"/><Relationship Id="rId4" Type="http://schemas.openxmlformats.org/officeDocument/2006/relationships/webSettings" Target="webSettings.xml"/><Relationship Id="rId9" Type="http://schemas.openxmlformats.org/officeDocument/2006/relationships/hyperlink" Target="https://gcc02.safelinks.protection.outlook.com/?url=http%3A%2F%2Fdeltacouncil.ca.gov%2F&amp;data=05%7C01%7CGita.Chandra%40resources.ca.gov%7C089bb4fde33c4f67cc6b08dbd96a5187%7Cb71d56524b834257afcd7fd177884564%7C0%7C0%7C638342823195123695%7CUnknown%7CTWFpbGZsb3d8eyJWIjoiMC4wLjAwMDAiLCJQIjoiV2luMzIiLCJBTiI6Ik1haWwiLCJXVCI6Mn0%3D%7C3000%7C%7C%7C&amp;sdata=jXHBHk8UclTnrv%2BuI1GSGeOJ2b2u2pbk%2FGEcm2ABw5A%3D&amp;reserved=0" TargetMode="External"/><Relationship Id="rId14" Type="http://schemas.openxmlformats.org/officeDocument/2006/relationships/hyperlink" Target="https://lp.constantcontactpages.com/su/UZzT2rz" TargetMode="External"/><Relationship Id="rId22" Type="http://schemas.openxmlformats.org/officeDocument/2006/relationships/hyperlink" Target="https://www.waterboards.ca.gov/water_issues/programs/delta_watermaster/docs/2023/jayzbio.pdf" TargetMode="External"/><Relationship Id="rId27" Type="http://schemas.openxmlformats.org/officeDocument/2006/relationships/hyperlink" Target="http://www.deltaacp.com" TargetMode="External"/><Relationship Id="rId30" Type="http://schemas.openxmlformats.org/officeDocument/2006/relationships/hyperlink" Target="https://resources.ca.gov/-/media/CNRA-Website/Files/Initiatives/Water-Resilience/CA-Water-Supply-Strategy.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1542</Words>
  <Characters>8796</Characters>
  <Application>Microsoft Office Word</Application>
  <DocSecurity>0</DocSecurity>
  <Lines>73</Lines>
  <Paragraphs>20</Paragraphs>
  <ScaleCrop>false</ScaleCrop>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Gita@CNRA</dc:creator>
  <cp:keywords/>
  <dc:description/>
  <cp:lastModifiedBy>Chandra, Gita@CNRA</cp:lastModifiedBy>
  <cp:revision>3</cp:revision>
  <dcterms:created xsi:type="dcterms:W3CDTF">2023-10-31T21:38:00Z</dcterms:created>
  <dcterms:modified xsi:type="dcterms:W3CDTF">2023-10-31T21:39:00Z</dcterms:modified>
</cp:coreProperties>
</file>